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360" w:lineRule="auto"/>
        <w:rPr>
          <w:rFonts w:hint="eastAsia" w:ascii="宋体"/>
          <w:b/>
          <w:bCs/>
          <w:color w:val="000000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highlight w:val="none"/>
        </w:rPr>
        <w:t>第</w:t>
      </w:r>
      <w:r>
        <w:rPr>
          <w:rFonts w:hint="eastAsia" w:ascii="宋体" w:hAnsi="宋体" w:eastAsia="宋体"/>
          <w:sz w:val="32"/>
          <w:highlight w:val="none"/>
          <w:lang w:eastAsia="zh-CN"/>
        </w:rPr>
        <w:t>一</w:t>
      </w:r>
      <w:r>
        <w:rPr>
          <w:rFonts w:hint="eastAsia" w:ascii="宋体" w:hAnsi="宋体" w:eastAsia="宋体"/>
          <w:sz w:val="32"/>
          <w:highlight w:val="none"/>
        </w:rPr>
        <w:t>章</w:t>
      </w:r>
      <w:r>
        <w:rPr>
          <w:rFonts w:ascii="宋体" w:hAnsi="宋体" w:eastAsia="宋体"/>
          <w:sz w:val="32"/>
          <w:highlight w:val="none"/>
        </w:rPr>
        <w:t xml:space="preserve"> </w:t>
      </w:r>
      <w:r>
        <w:rPr>
          <w:rFonts w:hint="eastAsia" w:ascii="宋体" w:hAnsi="宋体" w:eastAsia="宋体"/>
          <w:sz w:val="32"/>
          <w:highlight w:val="none"/>
        </w:rPr>
        <w:t>采购</w:t>
      </w:r>
      <w:r>
        <w:rPr>
          <w:rFonts w:ascii="宋体" w:hAnsi="宋体" w:eastAsia="宋体"/>
          <w:sz w:val="32"/>
          <w:highlight w:val="none"/>
        </w:rPr>
        <w:t>内容与</w:t>
      </w:r>
      <w:r>
        <w:rPr>
          <w:rFonts w:hint="eastAsia" w:ascii="宋体" w:hAnsi="宋体" w:eastAsia="宋体"/>
          <w:sz w:val="32"/>
          <w:highlight w:val="none"/>
        </w:rPr>
        <w:t>技术服务</w:t>
      </w:r>
      <w:r>
        <w:rPr>
          <w:rFonts w:hint="eastAsia" w:ascii="宋体" w:hAnsi="宋体" w:eastAsia="宋体"/>
          <w:sz w:val="32"/>
          <w:highlight w:val="none"/>
          <w:lang w:eastAsia="zh-CN"/>
        </w:rPr>
        <w:t>相关</w:t>
      </w:r>
      <w:r>
        <w:rPr>
          <w:rFonts w:hint="eastAsia" w:ascii="宋体" w:hAnsi="宋体" w:eastAsia="宋体"/>
          <w:sz w:val="32"/>
          <w:highlight w:val="none"/>
        </w:rPr>
        <w:t>要求</w:t>
      </w:r>
    </w:p>
    <w:p>
      <w:pPr>
        <w:numPr>
          <w:ilvl w:val="0"/>
          <w:numId w:val="0"/>
        </w:numPr>
        <w:jc w:val="both"/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/>
          <w:color w:val="000000"/>
          <w:sz w:val="28"/>
          <w:szCs w:val="28"/>
          <w:lang w:eastAsia="zh-CN"/>
        </w:rPr>
        <w:t>一、</w:t>
      </w:r>
      <w:r>
        <w:rPr>
          <w:rFonts w:hint="eastAsia" w:ascii="宋体"/>
          <w:color w:val="000000"/>
          <w:sz w:val="28"/>
          <w:szCs w:val="28"/>
        </w:rPr>
        <w:t>项目名称</w:t>
      </w:r>
      <w:r>
        <w:rPr>
          <w:rFonts w:hint="eastAsia" w:asci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  <w:t>标本运输袋采购</w:t>
      </w:r>
    </w:p>
    <w:p>
      <w:pPr>
        <w:numPr>
          <w:ilvl w:val="0"/>
          <w:numId w:val="0"/>
        </w:numPr>
        <w:rPr>
          <w:rFonts w:hint="eastAsia" w:asci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/>
          <w:color w:val="000000"/>
          <w:sz w:val="28"/>
          <w:szCs w:val="28"/>
          <w:lang w:eastAsia="zh-CN"/>
        </w:rPr>
        <w:t>二、</w:t>
      </w:r>
      <w:r>
        <w:rPr>
          <w:rFonts w:hint="eastAsia" w:ascii="宋体"/>
          <w:color w:val="000000"/>
          <w:sz w:val="28"/>
          <w:szCs w:val="28"/>
        </w:rPr>
        <w:t>预算总价（元）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:120,000.00元</w:t>
      </w:r>
      <w:r>
        <w:rPr>
          <w:rFonts w:hint="eastAsia" w:ascii="宋体"/>
          <w:color w:val="000000"/>
          <w:sz w:val="28"/>
          <w:szCs w:val="28"/>
          <w:lang w:eastAsia="zh-CN"/>
        </w:rPr>
        <w:t>（报价不得超出预算金额）。</w:t>
      </w:r>
    </w:p>
    <w:p>
      <w:pPr>
        <w:numPr>
          <w:ilvl w:val="0"/>
          <w:numId w:val="0"/>
        </w:numPr>
        <w:jc w:val="left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  <w:lang w:eastAsia="zh-CN"/>
        </w:rPr>
        <w:t>三、</w:t>
      </w:r>
      <w:r>
        <w:rPr>
          <w:rFonts w:hint="eastAsia" w:ascii="宋体"/>
          <w:color w:val="000000"/>
          <w:sz w:val="28"/>
          <w:szCs w:val="28"/>
        </w:rPr>
        <w:t>项目范围/内容/规模/概况</w:t>
      </w:r>
      <w:r>
        <w:rPr>
          <w:rFonts w:hint="eastAsia" w:ascii="宋体"/>
          <w:color w:val="000000"/>
          <w:sz w:val="28"/>
          <w:szCs w:val="28"/>
        </w:rPr>
        <w:tab/>
      </w:r>
      <w:r>
        <w:rPr>
          <w:rFonts w:hint="eastAsia" w:asci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  <w:t>标本运输袋供货及售后、税金等。</w:t>
      </w:r>
      <w:r>
        <w:rPr>
          <w:rFonts w:hint="eastAsia" w:ascii="宋体"/>
          <w:color w:val="000000"/>
          <w:sz w:val="28"/>
          <w:szCs w:val="28"/>
          <w:lang w:eastAsia="zh-CN"/>
        </w:rPr>
        <w:t>四、</w:t>
      </w:r>
      <w:r>
        <w:rPr>
          <w:rFonts w:hint="eastAsia" w:ascii="宋体"/>
          <w:color w:val="000000"/>
          <w:sz w:val="28"/>
          <w:szCs w:val="28"/>
        </w:rPr>
        <w:t>项目要求（技术、参数、服务等相关要求）：</w:t>
      </w:r>
    </w:p>
    <w:p>
      <w:pPr>
        <w:numPr>
          <w:ilvl w:val="0"/>
          <w:numId w:val="0"/>
        </w:numP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（一）</w:t>
      </w:r>
      <w: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  <w:t>标本运输袋采购</w:t>
      </w:r>
    </w:p>
    <w:p>
      <w:pPr>
        <w:numPr>
          <w:ilvl w:val="0"/>
          <w:numId w:val="0"/>
        </w:numP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  <w:t>1.标本运输袋用于新冠核酸标本的运输，具体要求明细如下：</w:t>
      </w:r>
    </w:p>
    <w:tbl>
      <w:tblPr>
        <w:tblStyle w:val="5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5"/>
        <w:gridCol w:w="1595"/>
        <w:gridCol w:w="2100"/>
        <w:gridCol w:w="1091"/>
        <w:gridCol w:w="1214"/>
        <w:gridCol w:w="123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5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参考样式（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下图样式仅供参考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（单位）</w:t>
            </w: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2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10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交货期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标本运输袋</w:t>
            </w:r>
          </w:p>
        </w:tc>
        <w:tc>
          <w:tcPr>
            <w:tcW w:w="15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尺寸：150*90mm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单层自封袋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35025" cy="1434465"/>
                  <wp:effectExtent l="0" t="0" r="3175" b="13335"/>
                  <wp:docPr id="2" name="图片 2" descr="自封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自封袋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100万（个）</w:t>
            </w: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2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Theme="minorHAnsi" w:eastAsiaTheme="minorEastAsia" w:cstheme="minorBidi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120000</w:t>
            </w:r>
          </w:p>
        </w:tc>
        <w:tc>
          <w:tcPr>
            <w:tcW w:w="10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接到采购人通知后3日内供货</w:t>
            </w:r>
          </w:p>
        </w:tc>
      </w:tr>
    </w:tbl>
    <w:p>
      <w:pPr>
        <w:numPr>
          <w:ilvl w:val="0"/>
          <w:numId w:val="0"/>
        </w:numP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  <w:t>要求：医用自封袋上印有用途标识，感染性物资标识，使用方法及注意事项标识。</w:t>
      </w:r>
    </w:p>
    <w:p>
      <w:pPr>
        <w:numPr>
          <w:ilvl w:val="0"/>
          <w:numId w:val="1"/>
        </w:numP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  <w:t>谈判会供应商提供样品。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4.本项目采购货物数量为采购人预计年度采购的总量，要求中标单位分批次进行供货，每次接到采购人通知后3日内送至采购人指定地点。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5.服务要求：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  <w:lang w:val="en-US" w:eastAsia="zh-CN"/>
        </w:rPr>
        <w:t>采购人</w:t>
      </w:r>
      <w:r>
        <w:rPr>
          <w:rFonts w:hint="default"/>
          <w:sz w:val="28"/>
          <w:szCs w:val="28"/>
          <w:lang w:val="en-US" w:eastAsia="zh-CN"/>
        </w:rPr>
        <w:t>向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提出送货要求后，无论采购货物数量、金额多少，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均不得以任何理由推诿搪塞不予以送货，否则</w:t>
      </w:r>
      <w:r>
        <w:rPr>
          <w:rFonts w:hint="eastAsia"/>
          <w:sz w:val="28"/>
          <w:szCs w:val="28"/>
          <w:lang w:val="en-US" w:eastAsia="zh-CN"/>
        </w:rPr>
        <w:t>采购人</w:t>
      </w:r>
      <w:r>
        <w:rPr>
          <w:rFonts w:hint="default"/>
          <w:sz w:val="28"/>
          <w:szCs w:val="28"/>
          <w:lang w:val="en-US" w:eastAsia="zh-CN"/>
        </w:rPr>
        <w:t>有权单方面解除协议。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应安排专人负责货物配送工作，并由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自身承担送货过程中产生的一切相关费用。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在配送货物同时应出具供货清单（一式两份）并注明货物明细（包括货物名称、品牌、规格型号、数量、单价、总价），经</w:t>
      </w:r>
      <w:r>
        <w:rPr>
          <w:rFonts w:hint="eastAsia"/>
          <w:sz w:val="28"/>
          <w:szCs w:val="28"/>
          <w:lang w:val="en-US" w:eastAsia="zh-CN"/>
        </w:rPr>
        <w:t>采购人</w:t>
      </w:r>
      <w:r>
        <w:rPr>
          <w:rFonts w:hint="default"/>
          <w:sz w:val="28"/>
          <w:szCs w:val="28"/>
          <w:lang w:val="en-US" w:eastAsia="zh-CN"/>
        </w:rPr>
        <w:t>使用科室签字确认后视为供货完成。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rFonts w:hint="default"/>
          <w:sz w:val="28"/>
          <w:szCs w:val="28"/>
          <w:lang w:val="en-US" w:eastAsia="zh-CN"/>
        </w:rPr>
        <w:t>每批次货物供货清单及发票作为付款依据，经</w:t>
      </w:r>
      <w:r>
        <w:rPr>
          <w:rFonts w:hint="eastAsia"/>
          <w:sz w:val="28"/>
          <w:szCs w:val="28"/>
          <w:lang w:val="en-US" w:eastAsia="zh-CN"/>
        </w:rPr>
        <w:t>采购人</w:t>
      </w:r>
      <w:r>
        <w:rPr>
          <w:rFonts w:hint="default"/>
          <w:sz w:val="28"/>
          <w:szCs w:val="28"/>
          <w:lang w:val="en-US" w:eastAsia="zh-CN"/>
        </w:rPr>
        <w:t>审核合格方可付款。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（4）供应商将货物送至采购人指定地点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default"/>
          <w:sz w:val="28"/>
          <w:szCs w:val="28"/>
          <w:lang w:val="en-US" w:eastAsia="zh-CN"/>
        </w:rPr>
        <w:t>付款方式：每批次货物货到验收合格后，供应商向采购人提供有效发票，采购人办理支付手续，手续完成后采购人付给供应商此批次货物金额的100%的货款。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报价</w:t>
      </w:r>
      <w:r>
        <w:rPr>
          <w:rFonts w:ascii="宋体" w:hAnsi="宋体"/>
          <w:b/>
          <w:bCs/>
          <w:sz w:val="28"/>
          <w:szCs w:val="28"/>
          <w:highlight w:val="none"/>
        </w:rPr>
        <w:t>表</w:t>
      </w:r>
    </w:p>
    <w:p>
      <w:pPr>
        <w:adjustRightInd w:val="0"/>
        <w:snapToGrid w:val="0"/>
        <w:spacing w:line="460" w:lineRule="exact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spacing w:line="460" w:lineRule="exact"/>
        <w:rPr>
          <w:rFonts w:hint="eastAsia" w:ascii="宋体" w:hAnsi="宋体"/>
          <w:b w:val="0"/>
          <w:bCs w:val="0"/>
          <w:sz w:val="28"/>
          <w:szCs w:val="28"/>
          <w:highlight w:val="none"/>
        </w:rPr>
      </w:pPr>
    </w:p>
    <w:p>
      <w:pPr>
        <w:adjustRightInd w:val="0"/>
        <w:snapToGrid w:val="0"/>
        <w:spacing w:line="460" w:lineRule="exact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供应商名称（加盖公章）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pStyle w:val="2"/>
        <w:spacing w:line="460" w:lineRule="exact"/>
        <w:ind w:left="57" w:right="57" w:firstLine="57"/>
        <w:rPr>
          <w:rFonts w:hint="eastAsia" w:hAnsi="宋体" w:cs="宋体"/>
          <w:sz w:val="28"/>
          <w:szCs w:val="28"/>
          <w:u w:val="singl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/>
          <w:b w:val="0"/>
          <w:bCs w:val="0"/>
          <w:sz w:val="28"/>
          <w:szCs w:val="28"/>
          <w:highlight w:val="none"/>
        </w:rPr>
        <w:t>项目名称：</w:t>
      </w:r>
      <w: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  <w:t>标本运输袋</w:t>
      </w:r>
      <w:bookmarkStart w:id="0" w:name="_GoBack"/>
      <w:bookmarkEnd w:id="0"/>
      <w:r>
        <w:rPr>
          <w:rFonts w:hint="eastAsia" w:ascii="宋体"/>
          <w:b w:val="0"/>
          <w:bCs w:val="0"/>
          <w:color w:val="000000"/>
          <w:sz w:val="28"/>
          <w:szCs w:val="28"/>
          <w:lang w:eastAsia="zh-CN"/>
        </w:rPr>
        <w:t>采购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/>
          <w:sz w:val="28"/>
          <w:szCs w:val="28"/>
          <w:highlight w:val="none"/>
        </w:rPr>
      </w:pPr>
    </w:p>
    <w:tbl>
      <w:tblPr>
        <w:tblStyle w:val="4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85"/>
        <w:gridCol w:w="1395"/>
        <w:gridCol w:w="1928"/>
        <w:gridCol w:w="954"/>
        <w:gridCol w:w="1320"/>
        <w:gridCol w:w="931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交货期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标本运输袋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尺寸：150*90mm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单层自封袋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100万（个）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接到采购人通知后3日内供货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投标总报价:大写：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小写：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8"/>
          <w:szCs w:val="28"/>
          <w:highlight w:val="none"/>
        </w:rPr>
      </w:pPr>
    </w:p>
    <w:p>
      <w:pPr>
        <w:adjustRightInd w:val="0"/>
        <w:snapToGrid w:val="0"/>
        <w:spacing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说明:1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所有价格均系用人民币表示，单位为元，精确到个数位。</w:t>
      </w:r>
    </w:p>
    <w:p>
      <w:pPr>
        <w:spacing w:line="480" w:lineRule="exact"/>
        <w:ind w:firstLine="480" w:firstLineChars="200"/>
        <w:rPr>
          <w:rFonts w:hint="eastAsia" w:ascii="宋体" w:hAnsi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报价包括本采购项目货物的供货、运输费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售后服务、税金等一切费用。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2520" w:firstLineChars="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法定代表人或法人授权代表（签字）：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numPr>
          <w:ilvl w:val="0"/>
          <w:numId w:val="0"/>
        </w:numPr>
        <w:ind w:firstLine="4200" w:firstLineChars="15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  月     </w:t>
      </w:r>
      <w:r>
        <w:rPr>
          <w:rFonts w:hint="eastAsia" w:ascii="宋体" w:hAnsi="宋体" w:cs="宋体"/>
          <w:sz w:val="28"/>
          <w:szCs w:val="28"/>
          <w:lang w:eastAsia="zh-CN"/>
        </w:rPr>
        <w:t>日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  <w:highlight w:val="none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598F"/>
    <w:multiLevelType w:val="singleLevel"/>
    <w:tmpl w:val="587C59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F7D94"/>
    <w:rsid w:val="0AEF7D94"/>
    <w:rsid w:val="51B7742C"/>
    <w:rsid w:val="56E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2020-08-25T02:41:00Z</dcterms:created>
  <dc:creator>Administrator</dc:creator>
  <cp:lastModifiedBy>Administrator</cp:lastModifiedBy>
  <dcterms:modified xsi:type="dcterms:W3CDTF">2021-04-12T06:33:42Z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6CB7E9A02D0A4BC7B154B156F8500024</vt:lpwstr>
  </property>
</Properties>
</file>