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D5" w:rsidRPr="00113FD5" w:rsidRDefault="001D7D1D" w:rsidP="00113FD5">
      <w:pPr>
        <w:jc w:val="center"/>
        <w:rPr>
          <w:rFonts w:ascii="黑体" w:eastAsia="黑体" w:hAnsi="黑体" w:cs="Times New Roman"/>
          <w:sz w:val="32"/>
          <w:szCs w:val="32"/>
        </w:rPr>
      </w:pPr>
      <w:r w:rsidRPr="00113FD5">
        <w:rPr>
          <w:rFonts w:ascii="黑体" w:eastAsia="黑体" w:hAnsi="黑体" w:cs="Times New Roman"/>
          <w:sz w:val="32"/>
          <w:szCs w:val="32"/>
        </w:rPr>
        <w:t>内蒙古自治区呼吸疾病重点实验室</w:t>
      </w:r>
    </w:p>
    <w:p w:rsidR="001D7D1D" w:rsidRPr="001D7D1D" w:rsidRDefault="001D7D1D" w:rsidP="00113FD5">
      <w:pPr>
        <w:spacing w:beforeLines="50" w:before="156"/>
        <w:rPr>
          <w:rFonts w:ascii="FangSong" w:eastAsia="FangSong" w:hAnsi="KaiTi"/>
        </w:rPr>
      </w:pPr>
      <w:r w:rsidRPr="00113FD5">
        <w:rPr>
          <w:rFonts w:ascii="FangSong" w:eastAsia="FangSong" w:hAnsi="KaiTi" w:hint="eastAsia"/>
          <w:b/>
        </w:rPr>
        <w:t>实验室主任：</w:t>
      </w:r>
      <w:r w:rsidRPr="00987FA1">
        <w:rPr>
          <w:rFonts w:ascii="Times New Roman" w:eastAsia="仿宋" w:hAnsi="Times New Roman" w:cs="Times New Roman" w:hint="eastAsia"/>
          <w:bCs/>
          <w:color w:val="000000" w:themeColor="text1"/>
        </w:rPr>
        <w:t>孙德俊</w:t>
      </w:r>
    </w:p>
    <w:p w:rsidR="001D7D1D" w:rsidRDefault="001D7D1D" w:rsidP="00113FD5">
      <w:pPr>
        <w:spacing w:beforeLines="50" w:before="156"/>
        <w:rPr>
          <w:rFonts w:ascii="FangSong" w:eastAsia="FangSong" w:hAnsi="KaiTi"/>
        </w:rPr>
      </w:pPr>
      <w:r w:rsidRPr="00113FD5">
        <w:rPr>
          <w:rFonts w:ascii="FangSong" w:eastAsia="FangSong" w:hAnsi="KaiTi" w:hint="eastAsia"/>
          <w:b/>
        </w:rPr>
        <w:t>副主任：</w:t>
      </w:r>
      <w:r w:rsidRPr="00987FA1">
        <w:rPr>
          <w:rFonts w:ascii="Times New Roman" w:eastAsia="仿宋" w:hAnsi="Times New Roman" w:cs="Times New Roman" w:hint="eastAsia"/>
          <w:bCs/>
          <w:color w:val="000000" w:themeColor="text1"/>
        </w:rPr>
        <w:t>云春梅</w:t>
      </w:r>
    </w:p>
    <w:p w:rsidR="00C10171" w:rsidRPr="00113FD5" w:rsidRDefault="00113FD5" w:rsidP="00113FD5">
      <w:pPr>
        <w:spacing w:beforeLines="50" w:before="156"/>
        <w:rPr>
          <w:rFonts w:ascii="FangSong" w:eastAsia="FangSong" w:hAnsi="KaiTi"/>
          <w:b/>
        </w:rPr>
      </w:pPr>
      <w:r w:rsidRPr="00113FD5">
        <w:rPr>
          <w:rFonts w:ascii="FangSong" w:eastAsia="FangSong" w:hAnsi="KaiTi" w:hint="eastAsia"/>
          <w:b/>
        </w:rPr>
        <w:t>学术委员会：</w:t>
      </w:r>
      <w:r w:rsidR="00C10171" w:rsidRPr="00987FA1">
        <w:rPr>
          <w:rFonts w:ascii="Times New Roman" w:eastAsia="仿宋" w:hAnsi="Times New Roman" w:cs="Times New Roman" w:hint="eastAsia"/>
          <w:bCs/>
          <w:color w:val="000000" w:themeColor="text1"/>
        </w:rPr>
        <w:t>王健（</w:t>
      </w:r>
      <w:bookmarkStart w:id="0" w:name="OLE_LINK177"/>
      <w:bookmarkStart w:id="1" w:name="OLE_LINK178"/>
      <w:r w:rsidR="00987FA1">
        <w:rPr>
          <w:rFonts w:ascii="Times New Roman" w:eastAsia="仿宋" w:hAnsi="Times New Roman" w:cs="Times New Roman" w:hint="eastAsia"/>
          <w:bCs/>
          <w:color w:val="000000" w:themeColor="text1"/>
        </w:rPr>
        <w:t>广州医科大学</w:t>
      </w:r>
      <w:bookmarkEnd w:id="0"/>
      <w:bookmarkEnd w:id="1"/>
      <w:r w:rsidR="00C10171" w:rsidRPr="00987FA1">
        <w:rPr>
          <w:rFonts w:ascii="Times New Roman" w:eastAsia="仿宋" w:hAnsi="Times New Roman" w:cs="Times New Roman" w:hint="eastAsia"/>
          <w:bCs/>
          <w:color w:val="000000" w:themeColor="text1"/>
        </w:rPr>
        <w:t>）、卢文菊</w:t>
      </w:r>
      <w:r w:rsidR="00987FA1">
        <w:rPr>
          <w:rFonts w:ascii="Times New Roman" w:eastAsia="仿宋" w:hAnsi="Times New Roman" w:cs="Times New Roman" w:hint="eastAsia"/>
          <w:bCs/>
          <w:color w:val="000000" w:themeColor="text1"/>
        </w:rPr>
        <w:t>（</w:t>
      </w:r>
      <w:r w:rsidR="00D31FF5">
        <w:rPr>
          <w:rFonts w:ascii="Times New Roman" w:eastAsia="仿宋" w:hAnsi="Times New Roman" w:cs="Times New Roman" w:hint="eastAsia"/>
          <w:bCs/>
          <w:color w:val="000000" w:themeColor="text1"/>
        </w:rPr>
        <w:t>广州医科大学</w:t>
      </w:r>
      <w:r w:rsidR="00987FA1">
        <w:rPr>
          <w:rFonts w:ascii="Times New Roman" w:eastAsia="仿宋" w:hAnsi="Times New Roman" w:cs="Times New Roman" w:hint="eastAsia"/>
          <w:bCs/>
          <w:color w:val="000000" w:themeColor="text1"/>
        </w:rPr>
        <w:t>）</w:t>
      </w:r>
      <w:r w:rsidR="00C10171" w:rsidRPr="00987FA1">
        <w:rPr>
          <w:rFonts w:ascii="Times New Roman" w:eastAsia="仿宋" w:hAnsi="Times New Roman" w:cs="Times New Roman" w:hint="eastAsia"/>
          <w:bCs/>
          <w:color w:val="000000" w:themeColor="text1"/>
        </w:rPr>
        <w:t>、</w:t>
      </w:r>
      <w:r w:rsidR="00F22B41">
        <w:rPr>
          <w:rFonts w:ascii="Times New Roman" w:eastAsia="仿宋" w:hAnsi="Times New Roman" w:cs="Times New Roman" w:hint="eastAsia"/>
          <w:bCs/>
          <w:color w:val="000000" w:themeColor="text1"/>
        </w:rPr>
        <w:t>姚婉贞（北京大学第三医院）、</w:t>
      </w:r>
      <w:bookmarkStart w:id="2" w:name="OLE_LINK181"/>
      <w:bookmarkStart w:id="3" w:name="OLE_LINK182"/>
      <w:r w:rsidR="00637BFF">
        <w:rPr>
          <w:rFonts w:ascii="Times New Roman" w:eastAsia="仿宋" w:hAnsi="Times New Roman" w:cs="Times New Roman" w:hint="eastAsia"/>
          <w:bCs/>
          <w:color w:val="000000" w:themeColor="text1"/>
        </w:rPr>
        <w:t>杨敬平（</w:t>
      </w:r>
      <w:r w:rsidR="00D819E6">
        <w:rPr>
          <w:rFonts w:ascii="Times New Roman" w:eastAsia="仿宋" w:hAnsi="Times New Roman" w:cs="Times New Roman" w:hint="eastAsia"/>
          <w:bCs/>
          <w:color w:val="000000" w:themeColor="text1"/>
        </w:rPr>
        <w:t>内蒙古</w:t>
      </w:r>
      <w:r w:rsidR="00B439E8">
        <w:rPr>
          <w:rFonts w:ascii="Times New Roman" w:eastAsia="仿宋" w:hAnsi="Times New Roman" w:cs="Times New Roman" w:hint="eastAsia"/>
          <w:bCs/>
          <w:color w:val="000000" w:themeColor="text1"/>
        </w:rPr>
        <w:t>包钢医院</w:t>
      </w:r>
      <w:r w:rsidR="00637BFF">
        <w:rPr>
          <w:rFonts w:ascii="Times New Roman" w:eastAsia="仿宋" w:hAnsi="Times New Roman" w:cs="Times New Roman" w:hint="eastAsia"/>
          <w:bCs/>
          <w:color w:val="000000" w:themeColor="text1"/>
        </w:rPr>
        <w:t>）</w:t>
      </w:r>
      <w:bookmarkEnd w:id="2"/>
      <w:bookmarkEnd w:id="3"/>
      <w:r w:rsidR="00637BFF">
        <w:rPr>
          <w:rFonts w:ascii="Times New Roman" w:eastAsia="仿宋" w:hAnsi="Times New Roman" w:cs="Times New Roman" w:hint="eastAsia"/>
          <w:bCs/>
          <w:color w:val="000000" w:themeColor="text1"/>
        </w:rPr>
        <w:t>、</w:t>
      </w:r>
      <w:r w:rsidR="00D819E6">
        <w:rPr>
          <w:rFonts w:ascii="Times New Roman" w:eastAsia="仿宋" w:hAnsi="Times New Roman" w:cs="Times New Roman" w:hint="eastAsia"/>
          <w:bCs/>
          <w:color w:val="000000" w:themeColor="text1"/>
        </w:rPr>
        <w:t>孙涓（内蒙古医科大学）、</w:t>
      </w:r>
      <w:r w:rsidR="00637BFF">
        <w:rPr>
          <w:rFonts w:ascii="Times New Roman" w:eastAsia="仿宋" w:hAnsi="Times New Roman" w:cs="Times New Roman" w:hint="eastAsia"/>
          <w:bCs/>
          <w:color w:val="000000" w:themeColor="text1"/>
        </w:rPr>
        <w:t>孙德俊（</w:t>
      </w:r>
      <w:r w:rsidR="00D819E6">
        <w:rPr>
          <w:rFonts w:ascii="Times New Roman" w:eastAsia="仿宋" w:hAnsi="Times New Roman" w:cs="Times New Roman" w:hint="eastAsia"/>
          <w:bCs/>
          <w:color w:val="000000" w:themeColor="text1"/>
        </w:rPr>
        <w:t>内蒙古自治区人民医院</w:t>
      </w:r>
      <w:r w:rsidR="00637BFF">
        <w:rPr>
          <w:rFonts w:ascii="Times New Roman" w:eastAsia="仿宋" w:hAnsi="Times New Roman" w:cs="Times New Roman" w:hint="eastAsia"/>
          <w:bCs/>
          <w:color w:val="000000" w:themeColor="text1"/>
        </w:rPr>
        <w:t>）、云春梅（</w:t>
      </w:r>
      <w:bookmarkStart w:id="4" w:name="OLE_LINK179"/>
      <w:bookmarkStart w:id="5" w:name="OLE_LINK180"/>
      <w:r w:rsidR="00637BFF">
        <w:rPr>
          <w:rFonts w:ascii="Times New Roman" w:eastAsia="仿宋" w:hAnsi="Times New Roman" w:cs="Times New Roman" w:hint="eastAsia"/>
          <w:bCs/>
          <w:color w:val="000000" w:themeColor="text1"/>
        </w:rPr>
        <w:t>内蒙古自治区人民医院</w:t>
      </w:r>
      <w:bookmarkEnd w:id="4"/>
      <w:bookmarkEnd w:id="5"/>
      <w:r w:rsidR="00637BFF">
        <w:rPr>
          <w:rFonts w:ascii="Times New Roman" w:eastAsia="仿宋" w:hAnsi="Times New Roman" w:cs="Times New Roman" w:hint="eastAsia"/>
          <w:bCs/>
          <w:color w:val="000000" w:themeColor="text1"/>
        </w:rPr>
        <w:t>）</w:t>
      </w:r>
    </w:p>
    <w:p w:rsidR="001D7D1D" w:rsidRPr="00113FD5" w:rsidRDefault="001D7D1D" w:rsidP="00113FD5">
      <w:pPr>
        <w:spacing w:beforeLines="50" w:before="156"/>
        <w:rPr>
          <w:rFonts w:ascii="FangSong" w:eastAsia="FangSong" w:hAnsi="KaiTi"/>
          <w:b/>
        </w:rPr>
      </w:pPr>
      <w:r w:rsidRPr="00113FD5">
        <w:rPr>
          <w:rFonts w:ascii="FangSong" w:eastAsia="FangSong" w:hAnsi="KaiTi" w:hint="eastAsia"/>
          <w:b/>
        </w:rPr>
        <w:t>研究方向：</w:t>
      </w:r>
    </w:p>
    <w:p w:rsidR="00C10171" w:rsidRPr="00113FD5" w:rsidRDefault="00C10171" w:rsidP="00C10171">
      <w:pPr>
        <w:pStyle w:val="a5"/>
        <w:numPr>
          <w:ilvl w:val="0"/>
          <w:numId w:val="1"/>
        </w:numPr>
        <w:ind w:firstLineChars="0"/>
        <w:rPr>
          <w:rFonts w:ascii="Times New Roman" w:eastAsia="仿宋" w:hAnsi="Times New Roman" w:cs="Times New Roman"/>
          <w:sz w:val="21"/>
          <w:szCs w:val="21"/>
        </w:rPr>
      </w:pPr>
      <w:bookmarkStart w:id="6" w:name="OLE_LINK28"/>
      <w:bookmarkStart w:id="7" w:name="OLE_LINK29"/>
      <w:bookmarkStart w:id="8" w:name="OLE_LINK36"/>
      <w:bookmarkStart w:id="9" w:name="OLE_LINK37"/>
      <w:bookmarkStart w:id="10" w:name="OLE_LINK58"/>
      <w:r w:rsidRPr="00113FD5">
        <w:rPr>
          <w:rFonts w:ascii="Times New Roman" w:eastAsia="仿宋" w:hAnsi="Times New Roman" w:cs="Times New Roman" w:hint="eastAsia"/>
          <w:sz w:val="21"/>
          <w:szCs w:val="21"/>
        </w:rPr>
        <w:t>自治区</w:t>
      </w:r>
      <w:r w:rsidRPr="00113FD5">
        <w:rPr>
          <w:rFonts w:ascii="Times New Roman" w:eastAsia="仿宋" w:hAnsi="Times New Roman" w:cs="Times New Roman"/>
          <w:sz w:val="21"/>
          <w:szCs w:val="21"/>
        </w:rPr>
        <w:t>呼吸系统疾病流行病学调查</w:t>
      </w:r>
    </w:p>
    <w:p w:rsidR="001D7D1D" w:rsidRPr="00113FD5" w:rsidRDefault="001D7D1D" w:rsidP="00113FD5">
      <w:pPr>
        <w:pStyle w:val="a5"/>
        <w:numPr>
          <w:ilvl w:val="0"/>
          <w:numId w:val="1"/>
        </w:numPr>
        <w:ind w:firstLineChars="0"/>
        <w:rPr>
          <w:rFonts w:ascii="Times New Roman" w:eastAsia="仿宋" w:hAnsi="Times New Roman" w:cs="Times New Roman"/>
          <w:bCs/>
          <w:sz w:val="21"/>
          <w:szCs w:val="21"/>
        </w:rPr>
      </w:pPr>
      <w:r w:rsidRPr="00113FD5">
        <w:rPr>
          <w:rFonts w:ascii="Times New Roman" w:eastAsia="仿宋" w:hAnsi="Times New Roman" w:cs="Times New Roman"/>
          <w:bCs/>
          <w:sz w:val="21"/>
          <w:szCs w:val="21"/>
        </w:rPr>
        <w:t>自治区呼吸疾病生物样本库建设</w:t>
      </w:r>
      <w:bookmarkEnd w:id="6"/>
      <w:bookmarkEnd w:id="7"/>
    </w:p>
    <w:p w:rsidR="001D7D1D" w:rsidRPr="00113FD5" w:rsidRDefault="001D7D1D" w:rsidP="00113FD5">
      <w:pPr>
        <w:pStyle w:val="a5"/>
        <w:numPr>
          <w:ilvl w:val="0"/>
          <w:numId w:val="1"/>
        </w:numPr>
        <w:ind w:firstLineChars="0"/>
        <w:rPr>
          <w:rFonts w:ascii="Times New Roman" w:eastAsia="仿宋" w:hAnsi="Times New Roman" w:cs="Times New Roman"/>
          <w:bCs/>
          <w:sz w:val="21"/>
          <w:szCs w:val="21"/>
        </w:rPr>
      </w:pPr>
      <w:bookmarkStart w:id="11" w:name="OLE_LINK54"/>
      <w:bookmarkStart w:id="12" w:name="OLE_LINK53"/>
      <w:bookmarkStart w:id="13" w:name="OLE_LINK52"/>
      <w:bookmarkEnd w:id="8"/>
      <w:bookmarkEnd w:id="9"/>
      <w:bookmarkEnd w:id="10"/>
      <w:r w:rsidRPr="00113FD5">
        <w:rPr>
          <w:rFonts w:ascii="Times New Roman" w:eastAsia="仿宋" w:hAnsi="Times New Roman" w:cs="Times New Roman"/>
          <w:bCs/>
          <w:sz w:val="21"/>
          <w:szCs w:val="21"/>
        </w:rPr>
        <w:t>慢性阻塞性肺疾病易感基因及其功能研究</w:t>
      </w:r>
      <w:bookmarkEnd w:id="11"/>
      <w:bookmarkEnd w:id="12"/>
      <w:bookmarkEnd w:id="13"/>
    </w:p>
    <w:p w:rsidR="001D7D1D" w:rsidRPr="00113FD5" w:rsidRDefault="001D7D1D" w:rsidP="00113FD5">
      <w:pPr>
        <w:pStyle w:val="a5"/>
        <w:numPr>
          <w:ilvl w:val="0"/>
          <w:numId w:val="1"/>
        </w:numPr>
        <w:ind w:firstLineChars="0"/>
        <w:rPr>
          <w:rFonts w:ascii="FangSong" w:eastAsia="FangSong" w:hAnsi="KaiTi"/>
          <w:sz w:val="21"/>
          <w:szCs w:val="21"/>
        </w:rPr>
      </w:pPr>
      <w:bookmarkStart w:id="14" w:name="OLE_LINK31"/>
      <w:bookmarkStart w:id="15" w:name="OLE_LINK59"/>
      <w:bookmarkStart w:id="16" w:name="OLE_LINK55"/>
      <w:bookmarkStart w:id="17" w:name="OLE_LINK30"/>
      <w:r w:rsidRPr="00113FD5">
        <w:rPr>
          <w:rFonts w:ascii="Times New Roman" w:eastAsia="仿宋" w:hAnsi="Times New Roman" w:cs="Times New Roman"/>
          <w:bCs/>
          <w:sz w:val="21"/>
          <w:szCs w:val="21"/>
        </w:rPr>
        <w:t>慢性阻塞性肺疾病</w:t>
      </w:r>
      <w:r w:rsidRPr="00113FD5">
        <w:rPr>
          <w:rFonts w:ascii="Times New Roman" w:eastAsia="仿宋" w:hAnsi="Times New Roman" w:cs="Times New Roman" w:hint="eastAsia"/>
          <w:bCs/>
          <w:sz w:val="21"/>
          <w:szCs w:val="21"/>
        </w:rPr>
        <w:t>相关蒙</w:t>
      </w:r>
      <w:r w:rsidRPr="00113FD5">
        <w:rPr>
          <w:rFonts w:ascii="Times New Roman" w:eastAsia="仿宋" w:hAnsi="Times New Roman" w:cs="Times New Roman"/>
          <w:bCs/>
          <w:sz w:val="21"/>
          <w:szCs w:val="21"/>
        </w:rPr>
        <w:t>药</w:t>
      </w:r>
      <w:r w:rsidRPr="00113FD5">
        <w:rPr>
          <w:rFonts w:ascii="Times New Roman" w:eastAsia="仿宋" w:hAnsi="Times New Roman" w:cs="Times New Roman" w:hint="eastAsia"/>
          <w:bCs/>
          <w:sz w:val="21"/>
          <w:szCs w:val="21"/>
        </w:rPr>
        <w:t>的系统性评价</w:t>
      </w:r>
      <w:bookmarkEnd w:id="14"/>
      <w:bookmarkEnd w:id="15"/>
      <w:bookmarkEnd w:id="16"/>
      <w:bookmarkEnd w:id="17"/>
    </w:p>
    <w:p w:rsidR="001D7D1D" w:rsidRPr="00113FD5" w:rsidRDefault="001D7D1D" w:rsidP="00113FD5">
      <w:pPr>
        <w:pStyle w:val="a5"/>
        <w:numPr>
          <w:ilvl w:val="0"/>
          <w:numId w:val="1"/>
        </w:numPr>
        <w:ind w:firstLineChars="0"/>
        <w:rPr>
          <w:rFonts w:ascii="FangSong" w:eastAsia="FangSong" w:hAnsi="KaiTi"/>
          <w:sz w:val="21"/>
          <w:szCs w:val="21"/>
        </w:rPr>
      </w:pPr>
      <w:bookmarkStart w:id="18" w:name="OLE_LINK35"/>
      <w:bookmarkStart w:id="19" w:name="OLE_LINK57"/>
      <w:bookmarkStart w:id="20" w:name="OLE_LINK34"/>
      <w:bookmarkStart w:id="21" w:name="OLE_LINK60"/>
      <w:r w:rsidRPr="00113FD5">
        <w:rPr>
          <w:rFonts w:ascii="Times New Roman" w:eastAsia="仿宋" w:hAnsi="Times New Roman" w:cs="Times New Roman" w:hint="eastAsia"/>
          <w:bCs/>
          <w:sz w:val="21"/>
          <w:szCs w:val="21"/>
        </w:rPr>
        <w:t>支气管哮喘患者免疫反应及微生物多样性研究</w:t>
      </w:r>
      <w:bookmarkEnd w:id="18"/>
      <w:bookmarkEnd w:id="19"/>
      <w:bookmarkEnd w:id="20"/>
      <w:bookmarkEnd w:id="21"/>
    </w:p>
    <w:p w:rsidR="001D7D1D" w:rsidRPr="00113FD5" w:rsidRDefault="001D7D1D" w:rsidP="00113FD5">
      <w:pPr>
        <w:pStyle w:val="a5"/>
        <w:numPr>
          <w:ilvl w:val="0"/>
          <w:numId w:val="1"/>
        </w:numPr>
        <w:ind w:firstLineChars="0"/>
        <w:rPr>
          <w:rFonts w:ascii="FangSong" w:eastAsia="FangSong" w:hAnsi="KaiTi"/>
          <w:sz w:val="21"/>
          <w:szCs w:val="21"/>
        </w:rPr>
      </w:pPr>
      <w:bookmarkStart w:id="22" w:name="OLE_LINK33"/>
      <w:bookmarkStart w:id="23" w:name="OLE_LINK32"/>
      <w:bookmarkStart w:id="24" w:name="OLE_LINK56"/>
      <w:r w:rsidRPr="00113FD5">
        <w:rPr>
          <w:rFonts w:ascii="Times New Roman" w:eastAsia="仿宋" w:hAnsi="Times New Roman" w:cs="Times New Roman"/>
          <w:bCs/>
          <w:sz w:val="21"/>
          <w:szCs w:val="21"/>
        </w:rPr>
        <w:t>肺康复</w:t>
      </w:r>
      <w:r w:rsidRPr="00113FD5">
        <w:rPr>
          <w:rFonts w:ascii="Times New Roman" w:eastAsia="仿宋" w:hAnsi="Times New Roman" w:cs="Times New Roman" w:hint="eastAsia"/>
          <w:bCs/>
          <w:sz w:val="21"/>
          <w:szCs w:val="21"/>
        </w:rPr>
        <w:t>应用</w:t>
      </w:r>
      <w:r w:rsidRPr="00113FD5">
        <w:rPr>
          <w:rFonts w:ascii="Times New Roman" w:eastAsia="仿宋" w:hAnsi="Times New Roman" w:cs="Times New Roman"/>
          <w:bCs/>
          <w:sz w:val="21"/>
          <w:szCs w:val="21"/>
        </w:rPr>
        <w:t>研究</w:t>
      </w:r>
      <w:bookmarkEnd w:id="22"/>
      <w:bookmarkEnd w:id="23"/>
      <w:bookmarkEnd w:id="24"/>
    </w:p>
    <w:p w:rsidR="001D7D1D" w:rsidRPr="00261D8A" w:rsidRDefault="001D7D1D">
      <w:pPr>
        <w:rPr>
          <w:rFonts w:ascii="Times New Roman" w:eastAsia="FangSong" w:hAnsi="Times New Roman" w:cs="Times New Roman"/>
        </w:rPr>
      </w:pPr>
    </w:p>
    <w:p w:rsidR="00C10171" w:rsidRPr="006A42F4" w:rsidRDefault="001D7D1D">
      <w:pPr>
        <w:rPr>
          <w:rFonts w:ascii="Times New Roman" w:eastAsia="FangSong" w:hAnsi="Times New Roman" w:cs="Times New Roman"/>
          <w:b/>
        </w:rPr>
      </w:pPr>
      <w:r w:rsidRPr="00261D8A">
        <w:rPr>
          <w:rFonts w:ascii="Times New Roman" w:eastAsia="FangSong" w:hAnsi="Times New Roman" w:cs="Times New Roman"/>
          <w:b/>
        </w:rPr>
        <w:t>主骨干成员（</w:t>
      </w:r>
      <w:r w:rsidRPr="00261D8A">
        <w:rPr>
          <w:rFonts w:ascii="Times New Roman" w:eastAsia="FangSong" w:hAnsi="Times New Roman" w:cs="Times New Roman"/>
          <w:b/>
        </w:rPr>
        <w:t>2</w:t>
      </w:r>
      <w:r w:rsidR="00A54098" w:rsidRPr="00261D8A">
        <w:rPr>
          <w:rFonts w:ascii="Times New Roman" w:eastAsia="FangSong" w:hAnsi="Times New Roman" w:cs="Times New Roman"/>
          <w:b/>
        </w:rPr>
        <w:t>0</w:t>
      </w:r>
      <w:r w:rsidRPr="00261D8A">
        <w:rPr>
          <w:rFonts w:ascii="Times New Roman" w:eastAsia="FangSong" w:hAnsi="Times New Roman" w:cs="Times New Roman"/>
          <w:b/>
        </w:rPr>
        <w:t>人）：</w:t>
      </w:r>
      <w:r w:rsidR="00694D91" w:rsidRPr="00987FA1">
        <w:rPr>
          <w:rFonts w:ascii="Times New Roman" w:eastAsia="仿宋" w:hAnsi="Times New Roman" w:cs="Times New Roman"/>
          <w:bCs/>
          <w:color w:val="000000" w:themeColor="text1"/>
        </w:rPr>
        <w:t>孙德俊、云春梅、高笑宇、刘慧招、那仁满都拉、高丽、王彦、宋慧芳、魏慧、水兰、胡瑞敏、李媛、卢震钰、姚丽丽、吴迪、王鑫、焦那、王燕、武艳梅、韩丽娟</w:t>
      </w:r>
    </w:p>
    <w:p w:rsidR="00113FD5" w:rsidRPr="00261D8A" w:rsidRDefault="00113FD5">
      <w:pPr>
        <w:rPr>
          <w:rFonts w:ascii="Times New Roman" w:eastAsia="FangSong" w:hAnsi="Times New Roman" w:cs="Times New Roman"/>
          <w:b/>
        </w:rPr>
      </w:pPr>
    </w:p>
    <w:p w:rsidR="00113FD5" w:rsidRPr="00987FA1" w:rsidRDefault="001D7D1D" w:rsidP="00945DBD">
      <w:pPr>
        <w:rPr>
          <w:rFonts w:ascii="Times New Roman" w:eastAsia="仿宋" w:hAnsi="Times New Roman" w:cs="Times New Roman"/>
          <w:bCs/>
          <w:color w:val="000000" w:themeColor="text1"/>
        </w:rPr>
      </w:pPr>
      <w:r w:rsidRPr="00261D8A">
        <w:rPr>
          <w:rFonts w:ascii="Times New Roman" w:eastAsia="FangSong" w:hAnsi="Times New Roman" w:cs="Times New Roman"/>
          <w:b/>
        </w:rPr>
        <w:t>客座教授</w:t>
      </w:r>
      <w:r w:rsidR="00261D8A" w:rsidRPr="00261D8A">
        <w:rPr>
          <w:rFonts w:ascii="Times New Roman" w:eastAsia="FangSong" w:hAnsi="Times New Roman" w:cs="Times New Roman"/>
          <w:b/>
        </w:rPr>
        <w:t>（</w:t>
      </w:r>
      <w:r w:rsidR="00261D8A" w:rsidRPr="00261D8A">
        <w:rPr>
          <w:rFonts w:ascii="Times New Roman" w:eastAsia="FangSong" w:hAnsi="Times New Roman" w:cs="Times New Roman"/>
          <w:b/>
        </w:rPr>
        <w:t>3</w:t>
      </w:r>
      <w:r w:rsidR="00261D8A" w:rsidRPr="00261D8A">
        <w:rPr>
          <w:rFonts w:ascii="Times New Roman" w:eastAsia="FangSong" w:hAnsi="Times New Roman" w:cs="Times New Roman"/>
          <w:b/>
        </w:rPr>
        <w:t>人）</w:t>
      </w:r>
      <w:r w:rsidRPr="00261D8A">
        <w:rPr>
          <w:rFonts w:ascii="Times New Roman" w:eastAsia="FangSong" w:hAnsi="Times New Roman" w:cs="Times New Roman"/>
          <w:b/>
        </w:rPr>
        <w:t>：</w:t>
      </w:r>
      <w:r w:rsidR="00113FD5" w:rsidRPr="00987FA1">
        <w:rPr>
          <w:rFonts w:ascii="Times New Roman" w:eastAsia="仿宋" w:hAnsi="Times New Roman" w:cs="Times New Roman"/>
          <w:bCs/>
          <w:color w:val="000000" w:themeColor="text1"/>
        </w:rPr>
        <w:t>王健（广州医科大学）</w:t>
      </w:r>
    </w:p>
    <w:p w:rsidR="00113FD5" w:rsidRPr="00987FA1" w:rsidRDefault="00113FD5" w:rsidP="0040685A">
      <w:pPr>
        <w:ind w:firstLineChars="850" w:firstLine="2040"/>
        <w:rPr>
          <w:rFonts w:ascii="Times New Roman" w:eastAsia="仿宋" w:hAnsi="Times New Roman" w:cs="Times New Roman"/>
          <w:bCs/>
          <w:color w:val="000000" w:themeColor="text1"/>
        </w:rPr>
      </w:pPr>
      <w:r w:rsidRPr="00987FA1">
        <w:rPr>
          <w:rFonts w:ascii="Times New Roman" w:eastAsia="仿宋" w:hAnsi="Times New Roman" w:cs="Times New Roman"/>
          <w:bCs/>
          <w:color w:val="000000" w:themeColor="text1"/>
        </w:rPr>
        <w:t>卢文菊（广州医科大学）</w:t>
      </w:r>
    </w:p>
    <w:p w:rsidR="001D7D1D" w:rsidRPr="00987FA1" w:rsidRDefault="00113FD5" w:rsidP="0040685A">
      <w:pPr>
        <w:ind w:firstLineChars="850" w:firstLine="2040"/>
        <w:rPr>
          <w:rFonts w:ascii="Times New Roman" w:eastAsia="仿宋" w:hAnsi="Times New Roman" w:cs="Times New Roman"/>
          <w:bCs/>
          <w:color w:val="000000" w:themeColor="text1"/>
        </w:rPr>
      </w:pPr>
      <w:r w:rsidRPr="00987FA1">
        <w:rPr>
          <w:rFonts w:ascii="Times New Roman" w:eastAsia="仿宋" w:hAnsi="Times New Roman" w:cs="Times New Roman"/>
          <w:bCs/>
          <w:color w:val="000000" w:themeColor="text1"/>
        </w:rPr>
        <w:t>孙涓（内蒙古医科大学）</w:t>
      </w:r>
    </w:p>
    <w:p w:rsidR="008B33B7" w:rsidRPr="00261D8A" w:rsidRDefault="001D7D1D" w:rsidP="008B33B7">
      <w:pPr>
        <w:spacing w:beforeLines="50" w:before="156"/>
        <w:rPr>
          <w:rFonts w:ascii="Times New Roman" w:eastAsia="FangSong" w:hAnsi="Times New Roman" w:cs="Times New Roman"/>
          <w:b/>
        </w:rPr>
      </w:pPr>
      <w:r w:rsidRPr="00261D8A">
        <w:rPr>
          <w:rFonts w:ascii="Times New Roman" w:eastAsia="FangSong" w:hAnsi="Times New Roman" w:cs="Times New Roman"/>
          <w:b/>
        </w:rPr>
        <w:t>实验室</w:t>
      </w:r>
      <w:r w:rsidR="00C10171" w:rsidRPr="00261D8A">
        <w:rPr>
          <w:rFonts w:ascii="Times New Roman" w:eastAsia="FangSong" w:hAnsi="Times New Roman" w:cs="Times New Roman"/>
          <w:b/>
        </w:rPr>
        <w:t>定位与</w:t>
      </w:r>
      <w:r w:rsidRPr="00261D8A">
        <w:rPr>
          <w:rFonts w:ascii="Times New Roman" w:eastAsia="FangSong" w:hAnsi="Times New Roman" w:cs="Times New Roman"/>
          <w:b/>
        </w:rPr>
        <w:t>建设概况</w:t>
      </w:r>
      <w:r w:rsidR="008B33B7" w:rsidRPr="00261D8A">
        <w:rPr>
          <w:rFonts w:ascii="Times New Roman" w:eastAsia="FangSong" w:hAnsi="Times New Roman" w:cs="Times New Roman"/>
          <w:b/>
        </w:rPr>
        <w:t>：</w:t>
      </w:r>
    </w:p>
    <w:p w:rsidR="008B33B7" w:rsidRPr="00AE1CE5" w:rsidRDefault="00987FA1" w:rsidP="00AE1CE5">
      <w:pPr>
        <w:spacing w:beforeLines="50" w:before="156" w:line="280" w:lineRule="exact"/>
        <w:ind w:firstLineChars="200" w:firstLine="480"/>
        <w:rPr>
          <w:rFonts w:ascii="Times New Roman" w:eastAsia="仿宋" w:hAnsi="Times New Roman" w:cs="Times New Roman"/>
          <w:bCs/>
          <w:color w:val="000000" w:themeColor="text1"/>
        </w:rPr>
      </w:pPr>
      <w:r w:rsidRPr="00987FA1">
        <w:rPr>
          <w:rFonts w:ascii="Times New Roman" w:eastAsia="仿宋" w:hAnsi="Times New Roman" w:cs="Times New Roman" w:hint="eastAsia"/>
          <w:bCs/>
          <w:color w:val="000000" w:themeColor="text1"/>
        </w:rPr>
        <w:t>内蒙古自治区呼吸疾病重点</w:t>
      </w:r>
      <w:r w:rsidRPr="00987FA1">
        <w:rPr>
          <w:rFonts w:ascii="Times New Roman" w:eastAsia="仿宋" w:hAnsi="Times New Roman" w:cs="Times New Roman"/>
          <w:bCs/>
          <w:color w:val="000000" w:themeColor="text1"/>
        </w:rPr>
        <w:t>实验室依托于</w:t>
      </w:r>
      <w:bookmarkStart w:id="25" w:name="OLE_LINK45"/>
      <w:bookmarkStart w:id="26" w:name="OLE_LINK44"/>
      <w:r w:rsidRPr="00987FA1">
        <w:rPr>
          <w:rFonts w:ascii="Times New Roman" w:eastAsia="仿宋" w:hAnsi="Times New Roman" w:cs="Times New Roman"/>
          <w:bCs/>
          <w:color w:val="000000" w:themeColor="text1"/>
        </w:rPr>
        <w:t>内蒙古自治区人民医院呼吸与危重症医学科（</w:t>
      </w:r>
      <w:r w:rsidRPr="00987FA1">
        <w:rPr>
          <w:rFonts w:ascii="Times New Roman" w:eastAsia="仿宋" w:hAnsi="Times New Roman" w:cs="Times New Roman" w:hint="eastAsia"/>
          <w:bCs/>
          <w:color w:val="000000" w:themeColor="text1"/>
        </w:rPr>
        <w:t>自治区</w:t>
      </w:r>
      <w:r w:rsidRPr="00987FA1">
        <w:rPr>
          <w:rFonts w:ascii="Times New Roman" w:eastAsia="仿宋" w:hAnsi="Times New Roman" w:cs="Times New Roman"/>
          <w:bCs/>
          <w:color w:val="000000" w:themeColor="text1"/>
        </w:rPr>
        <w:t>领先学科）</w:t>
      </w:r>
      <w:bookmarkEnd w:id="25"/>
      <w:bookmarkEnd w:id="26"/>
      <w:r w:rsidRPr="00987FA1">
        <w:rPr>
          <w:rFonts w:ascii="Times New Roman" w:eastAsia="仿宋" w:hAnsi="Times New Roman" w:cs="Times New Roman"/>
          <w:bCs/>
          <w:color w:val="000000" w:themeColor="text1"/>
        </w:rPr>
        <w:t>，以临床医学研究中心以及院士专家工作基地为平台支撑，以慢性阻塞性肺疾病、肺癌、哮喘为主要研究方向，针对呼吸系统发病机制、临床转化等重大科技问题，开展创新性研究，获取原始创新成果和自主知识产权，实现重大科技创新，培育产业技术源，聚集和培养重点学科领域学术带头人和创新团队。利用内蒙古自治区丰富的少数民族资源，建立国内最大、全球首家以蒙古族为主的呼吸疾病生物样本库，为内蒙古地区人群呼吸疾病基础研究提供丰富的生物样本数据。通过大样本的群体遗传学研究，分析我国蒙古族部分基因的单核苷酸多态性的特点，有利于探讨呼吸系统疾病发病机制，也将为呼吸系统疾病的防治计划提供不可缺少的资料，并成为政府制定卫生政策的依据，不仅造福内蒙古地区的蒙古族人民，也为丰富我国多民族的呼吸疾病生物样本库贡献一份力量，具有一定科学意义与社会影响。</w:t>
      </w:r>
      <w:r w:rsidR="008B33B7" w:rsidRPr="00094F85">
        <w:rPr>
          <w:rFonts w:ascii="Times New Roman" w:eastAsia="仿宋" w:hAnsi="Times New Roman" w:cs="Times New Roman" w:hint="eastAsia"/>
          <w:bCs/>
          <w:color w:val="000000" w:themeColor="text1"/>
        </w:rPr>
        <w:t>本</w:t>
      </w:r>
      <w:r w:rsidR="008B33B7" w:rsidRPr="00094F85">
        <w:rPr>
          <w:rFonts w:ascii="Times New Roman" w:eastAsia="仿宋" w:hAnsi="Times New Roman" w:cs="Times New Roman"/>
          <w:bCs/>
          <w:color w:val="000000" w:themeColor="text1"/>
        </w:rPr>
        <w:t>实验室</w:t>
      </w:r>
      <w:r w:rsidR="008B33B7" w:rsidRPr="00094F85">
        <w:rPr>
          <w:rFonts w:ascii="Times New Roman" w:eastAsia="仿宋" w:hAnsi="Times New Roman" w:cs="Times New Roman" w:hint="eastAsia"/>
          <w:bCs/>
          <w:color w:val="000000" w:themeColor="text1"/>
        </w:rPr>
        <w:t>累计</w:t>
      </w:r>
      <w:r w:rsidR="008B33B7" w:rsidRPr="00094F85">
        <w:rPr>
          <w:rFonts w:ascii="Times New Roman" w:eastAsia="仿宋" w:hAnsi="Times New Roman" w:cs="Times New Roman"/>
          <w:bCs/>
          <w:color w:val="000000" w:themeColor="text1"/>
        </w:rPr>
        <w:t>发表文章</w:t>
      </w:r>
      <w:r w:rsidR="00094F85">
        <w:rPr>
          <w:rFonts w:ascii="Times New Roman" w:eastAsia="仿宋" w:hAnsi="Times New Roman" w:cs="Times New Roman"/>
          <w:bCs/>
          <w:color w:val="000000" w:themeColor="text1"/>
        </w:rPr>
        <w:t>2</w:t>
      </w:r>
      <w:r w:rsidR="00BB3D9A">
        <w:rPr>
          <w:rFonts w:ascii="Times New Roman" w:eastAsia="仿宋" w:hAnsi="Times New Roman" w:cs="Times New Roman"/>
          <w:bCs/>
          <w:color w:val="000000" w:themeColor="text1"/>
        </w:rPr>
        <w:t>7</w:t>
      </w:r>
      <w:r w:rsidR="008B33B7" w:rsidRPr="00094F85">
        <w:rPr>
          <w:rFonts w:ascii="Times New Roman" w:eastAsia="仿宋" w:hAnsi="Times New Roman" w:cs="Times New Roman" w:hint="eastAsia"/>
          <w:bCs/>
          <w:color w:val="000000" w:themeColor="text1"/>
        </w:rPr>
        <w:t>篇</w:t>
      </w:r>
      <w:r w:rsidR="008B33B7" w:rsidRPr="00094F85">
        <w:rPr>
          <w:rFonts w:ascii="Times New Roman" w:eastAsia="仿宋" w:hAnsi="Times New Roman" w:cs="Times New Roman"/>
          <w:bCs/>
          <w:color w:val="000000" w:themeColor="text1"/>
        </w:rPr>
        <w:t>，其中</w:t>
      </w:r>
      <w:r w:rsidR="008B33B7" w:rsidRPr="00094F85">
        <w:rPr>
          <w:rFonts w:ascii="Times New Roman" w:eastAsia="仿宋" w:hAnsi="Times New Roman" w:cs="Times New Roman"/>
          <w:bCs/>
          <w:color w:val="000000" w:themeColor="text1"/>
        </w:rPr>
        <w:t>SCI</w:t>
      </w:r>
      <w:r w:rsidR="008B33B7" w:rsidRPr="00094F85">
        <w:rPr>
          <w:rFonts w:ascii="Times New Roman" w:eastAsia="仿宋" w:hAnsi="Times New Roman" w:cs="Times New Roman" w:hint="eastAsia"/>
          <w:bCs/>
          <w:color w:val="000000" w:themeColor="text1"/>
        </w:rPr>
        <w:t>文章</w:t>
      </w:r>
      <w:r w:rsidR="00BB3D9A">
        <w:rPr>
          <w:rFonts w:ascii="Times New Roman" w:eastAsia="仿宋" w:hAnsi="Times New Roman" w:cs="Times New Roman"/>
          <w:bCs/>
          <w:color w:val="000000" w:themeColor="text1"/>
        </w:rPr>
        <w:t>9</w:t>
      </w:r>
      <w:r w:rsidR="008B33B7" w:rsidRPr="00094F85">
        <w:rPr>
          <w:rFonts w:ascii="Times New Roman" w:eastAsia="仿宋" w:hAnsi="Times New Roman" w:cs="Times New Roman" w:hint="eastAsia"/>
          <w:bCs/>
          <w:color w:val="000000" w:themeColor="text1"/>
        </w:rPr>
        <w:t>篇</w:t>
      </w:r>
      <w:r w:rsidR="008B33B7" w:rsidRPr="00094F85">
        <w:rPr>
          <w:rFonts w:ascii="Times New Roman" w:eastAsia="仿宋" w:hAnsi="Times New Roman" w:cs="Times New Roman"/>
          <w:bCs/>
          <w:color w:val="000000" w:themeColor="text1"/>
        </w:rPr>
        <w:t>，中文</w:t>
      </w:r>
      <w:r w:rsidR="008B33B7" w:rsidRPr="00094F85">
        <w:rPr>
          <w:rFonts w:ascii="Times New Roman" w:eastAsia="仿宋" w:hAnsi="Times New Roman" w:cs="Times New Roman" w:hint="eastAsia"/>
          <w:bCs/>
          <w:color w:val="000000" w:themeColor="text1"/>
        </w:rPr>
        <w:t>文章</w:t>
      </w:r>
      <w:r w:rsidR="00BB3D9A">
        <w:rPr>
          <w:rFonts w:ascii="Times New Roman" w:eastAsia="仿宋" w:hAnsi="Times New Roman" w:cs="Times New Roman" w:hint="eastAsia"/>
          <w:bCs/>
          <w:color w:val="000000" w:themeColor="text1"/>
        </w:rPr>
        <w:t>1</w:t>
      </w:r>
      <w:r w:rsidR="00BB3D9A">
        <w:rPr>
          <w:rFonts w:ascii="Times New Roman" w:eastAsia="仿宋" w:hAnsi="Times New Roman" w:cs="Times New Roman"/>
          <w:bCs/>
          <w:color w:val="000000" w:themeColor="text1"/>
        </w:rPr>
        <w:t>8</w:t>
      </w:r>
      <w:r w:rsidR="008B33B7" w:rsidRPr="00094F85">
        <w:rPr>
          <w:rFonts w:ascii="Times New Roman" w:eastAsia="仿宋" w:hAnsi="Times New Roman" w:cs="Times New Roman"/>
          <w:bCs/>
          <w:color w:val="000000" w:themeColor="text1"/>
        </w:rPr>
        <w:t>篇；</w:t>
      </w:r>
      <w:r w:rsidR="008B33B7" w:rsidRPr="00094F85">
        <w:rPr>
          <w:rFonts w:ascii="Times New Roman" w:eastAsia="仿宋" w:hAnsi="Times New Roman" w:cs="Times New Roman" w:hint="eastAsia"/>
          <w:bCs/>
          <w:color w:val="000000" w:themeColor="text1"/>
        </w:rPr>
        <w:t>获批</w:t>
      </w:r>
      <w:r w:rsidR="008B33B7" w:rsidRPr="00094F85">
        <w:rPr>
          <w:rFonts w:ascii="Times New Roman" w:eastAsia="仿宋" w:hAnsi="Times New Roman" w:cs="Times New Roman"/>
          <w:bCs/>
          <w:color w:val="000000" w:themeColor="text1"/>
        </w:rPr>
        <w:t>实用新型专利</w:t>
      </w:r>
      <w:r w:rsidR="008B33B7" w:rsidRPr="00094F85">
        <w:rPr>
          <w:rFonts w:ascii="Times New Roman" w:eastAsia="仿宋" w:hAnsi="Times New Roman" w:cs="Times New Roman"/>
          <w:bCs/>
          <w:color w:val="000000" w:themeColor="text1"/>
        </w:rPr>
        <w:t>11</w:t>
      </w:r>
      <w:r w:rsidR="008B33B7" w:rsidRPr="00094F85">
        <w:rPr>
          <w:rFonts w:ascii="Times New Roman" w:eastAsia="仿宋" w:hAnsi="Times New Roman" w:cs="Times New Roman"/>
          <w:bCs/>
          <w:color w:val="000000" w:themeColor="text1"/>
        </w:rPr>
        <w:t>项，申请</w:t>
      </w:r>
      <w:r w:rsidR="008B33B7" w:rsidRPr="00094F85">
        <w:rPr>
          <w:rFonts w:ascii="Times New Roman" w:eastAsia="仿宋" w:hAnsi="Times New Roman" w:cs="Times New Roman" w:hint="eastAsia"/>
          <w:bCs/>
          <w:color w:val="000000" w:themeColor="text1"/>
        </w:rPr>
        <w:t>中的</w:t>
      </w:r>
      <w:r w:rsidR="008B33B7" w:rsidRPr="00094F85">
        <w:rPr>
          <w:rFonts w:ascii="Times New Roman" w:eastAsia="仿宋" w:hAnsi="Times New Roman" w:cs="Times New Roman"/>
          <w:bCs/>
          <w:color w:val="000000" w:themeColor="text1"/>
        </w:rPr>
        <w:t>发明专利</w:t>
      </w:r>
      <w:r w:rsidR="008B33B7" w:rsidRPr="00094F85">
        <w:rPr>
          <w:rFonts w:ascii="Times New Roman" w:eastAsia="仿宋" w:hAnsi="Times New Roman" w:cs="Times New Roman"/>
          <w:bCs/>
          <w:color w:val="000000" w:themeColor="text1"/>
        </w:rPr>
        <w:t>2</w:t>
      </w:r>
      <w:r w:rsidR="008B33B7" w:rsidRPr="00094F85">
        <w:rPr>
          <w:rFonts w:ascii="Times New Roman" w:eastAsia="仿宋" w:hAnsi="Times New Roman" w:cs="Times New Roman"/>
          <w:bCs/>
          <w:color w:val="000000" w:themeColor="text1"/>
        </w:rPr>
        <w:t>项；</w:t>
      </w:r>
      <w:r w:rsidR="008B33B7" w:rsidRPr="00094F85">
        <w:rPr>
          <w:rFonts w:ascii="Times New Roman" w:eastAsia="仿宋" w:hAnsi="Times New Roman" w:cs="Times New Roman" w:hint="eastAsia"/>
          <w:bCs/>
          <w:color w:val="000000" w:themeColor="text1"/>
        </w:rPr>
        <w:t>撰写、编著专</w:t>
      </w:r>
      <w:r w:rsidR="008B33B7" w:rsidRPr="00094F85">
        <w:rPr>
          <w:rFonts w:ascii="Times New Roman" w:eastAsia="仿宋" w:hAnsi="Times New Roman" w:cs="Times New Roman"/>
          <w:bCs/>
          <w:color w:val="000000" w:themeColor="text1"/>
        </w:rPr>
        <w:t>作</w:t>
      </w:r>
      <w:r w:rsidR="005F0DB8">
        <w:rPr>
          <w:rFonts w:ascii="Times New Roman" w:eastAsia="仿宋" w:hAnsi="Times New Roman" w:cs="Times New Roman"/>
          <w:bCs/>
          <w:color w:val="000000" w:themeColor="text1"/>
        </w:rPr>
        <w:t>6</w:t>
      </w:r>
      <w:r w:rsidR="008B33B7" w:rsidRPr="00094F85">
        <w:rPr>
          <w:rFonts w:ascii="Times New Roman" w:eastAsia="仿宋" w:hAnsi="Times New Roman" w:cs="Times New Roman"/>
          <w:bCs/>
          <w:color w:val="000000" w:themeColor="text1"/>
        </w:rPr>
        <w:t>部。</w:t>
      </w:r>
      <w:r w:rsidR="008B33B7" w:rsidRPr="00094F85">
        <w:rPr>
          <w:rFonts w:ascii="Times New Roman" w:eastAsia="仿宋" w:hAnsi="Times New Roman" w:cs="Times New Roman" w:hint="eastAsia"/>
          <w:bCs/>
          <w:color w:val="000000" w:themeColor="text1"/>
        </w:rPr>
        <w:t>荣</w:t>
      </w:r>
      <w:r w:rsidR="008B33B7" w:rsidRPr="00094F85">
        <w:rPr>
          <w:rFonts w:ascii="Times New Roman" w:eastAsia="仿宋" w:hAnsi="Times New Roman" w:cs="Times New Roman"/>
          <w:bCs/>
          <w:color w:val="000000" w:themeColor="text1"/>
        </w:rPr>
        <w:t>获自治区科技厅科学技术进步奖一等奖和二等奖各</w:t>
      </w:r>
      <w:r w:rsidR="008B33B7" w:rsidRPr="00094F85">
        <w:rPr>
          <w:rFonts w:ascii="Times New Roman" w:eastAsia="仿宋" w:hAnsi="Times New Roman" w:cs="Times New Roman"/>
          <w:bCs/>
          <w:color w:val="000000" w:themeColor="text1"/>
        </w:rPr>
        <w:t>1</w:t>
      </w:r>
      <w:r w:rsidR="008B33B7" w:rsidRPr="00094F85">
        <w:rPr>
          <w:rFonts w:ascii="Times New Roman" w:eastAsia="仿宋" w:hAnsi="Times New Roman" w:cs="Times New Roman"/>
          <w:bCs/>
          <w:color w:val="000000" w:themeColor="text1"/>
        </w:rPr>
        <w:t>项；自治区医学会一等奖</w:t>
      </w:r>
      <w:r w:rsidR="008B33B7" w:rsidRPr="00094F85">
        <w:rPr>
          <w:rFonts w:ascii="Times New Roman" w:eastAsia="仿宋" w:hAnsi="Times New Roman" w:cs="Times New Roman"/>
          <w:bCs/>
          <w:color w:val="000000" w:themeColor="text1"/>
        </w:rPr>
        <w:t>2</w:t>
      </w:r>
      <w:r w:rsidR="008B33B7" w:rsidRPr="00094F85">
        <w:rPr>
          <w:rFonts w:ascii="Times New Roman" w:eastAsia="仿宋" w:hAnsi="Times New Roman" w:cs="Times New Roman"/>
          <w:bCs/>
          <w:color w:val="000000" w:themeColor="text1"/>
        </w:rPr>
        <w:t>项，二等奖</w:t>
      </w:r>
      <w:r w:rsidR="008B33B7" w:rsidRPr="00094F85">
        <w:rPr>
          <w:rFonts w:ascii="Times New Roman" w:eastAsia="仿宋" w:hAnsi="Times New Roman" w:cs="Times New Roman"/>
          <w:bCs/>
          <w:color w:val="000000" w:themeColor="text1"/>
        </w:rPr>
        <w:t>1</w:t>
      </w:r>
      <w:r w:rsidR="008B33B7" w:rsidRPr="00094F85">
        <w:rPr>
          <w:rFonts w:ascii="Times New Roman" w:eastAsia="仿宋" w:hAnsi="Times New Roman" w:cs="Times New Roman"/>
          <w:bCs/>
          <w:color w:val="000000" w:themeColor="text1"/>
        </w:rPr>
        <w:t>项。</w:t>
      </w:r>
      <w:r w:rsidR="00BB3D9A" w:rsidRPr="00987FA1">
        <w:rPr>
          <w:rFonts w:ascii="Times New Roman" w:eastAsia="仿宋" w:hAnsi="Times New Roman" w:cs="Times New Roman" w:hint="eastAsia"/>
          <w:bCs/>
          <w:color w:val="000000" w:themeColor="text1"/>
        </w:rPr>
        <w:t>本实验室瞄准国家和区域呼吸疾病防控的重大战略需求及国际前沿，以重大慢病、肿瘤与病源微生物感染等重大、疑难呼吸疾病为对象，着力开展疾病遗传易感性以及机制等关键理论以及临床诊疗技术创新及应用研究，通过引进、研发临床亟需的卡脖子技术</w:t>
      </w:r>
      <w:r w:rsidR="00BB3D9A" w:rsidRPr="00987FA1">
        <w:rPr>
          <w:rFonts w:ascii="Times New Roman" w:eastAsia="仿宋" w:hAnsi="Times New Roman" w:cs="Times New Roman"/>
          <w:bCs/>
          <w:color w:val="000000" w:themeColor="text1"/>
        </w:rPr>
        <w:t>，</w:t>
      </w:r>
      <w:r w:rsidR="00BB3D9A" w:rsidRPr="00987FA1">
        <w:rPr>
          <w:rFonts w:ascii="Times New Roman" w:eastAsia="仿宋" w:hAnsi="Times New Roman" w:cs="Times New Roman" w:hint="eastAsia"/>
          <w:bCs/>
          <w:color w:val="000000" w:themeColor="text1"/>
        </w:rPr>
        <w:t>努力将实验室打造为国内一流的科研平台，成为我区呼吸疾病领域科技创新排头兵，支撑国家和区域呼吸疾病临床防诊治的源动力。</w:t>
      </w:r>
      <w:bookmarkStart w:id="27" w:name="_GoBack"/>
      <w:bookmarkEnd w:id="27"/>
    </w:p>
    <w:sectPr w:rsidR="008B33B7" w:rsidRPr="00AE1CE5" w:rsidSect="00351BC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黑体"/>
    <w:panose1 w:val="02010609060101010101"/>
    <w:charset w:val="86"/>
    <w:family w:val="modern"/>
    <w:pitch w:val="fixed"/>
    <w:sig w:usb0="00000001" w:usb1="080E0000" w:usb2="00000010" w:usb3="00000000" w:csb0="00040000" w:csb1="00000000"/>
  </w:font>
  <w:font w:name="KaiTi">
    <w:altName w:val="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5CF"/>
    <w:multiLevelType w:val="hybridMultilevel"/>
    <w:tmpl w:val="E234692C"/>
    <w:lvl w:ilvl="0" w:tplc="F264A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1D"/>
    <w:rsid w:val="000012FF"/>
    <w:rsid w:val="00060AF3"/>
    <w:rsid w:val="00072A70"/>
    <w:rsid w:val="00092F1F"/>
    <w:rsid w:val="00094F85"/>
    <w:rsid w:val="00095313"/>
    <w:rsid w:val="000A2EF0"/>
    <w:rsid w:val="000D15D9"/>
    <w:rsid w:val="000E5B16"/>
    <w:rsid w:val="00104752"/>
    <w:rsid w:val="00113FD5"/>
    <w:rsid w:val="0011797B"/>
    <w:rsid w:val="0012334D"/>
    <w:rsid w:val="001264F0"/>
    <w:rsid w:val="001338DB"/>
    <w:rsid w:val="00153C37"/>
    <w:rsid w:val="00157F33"/>
    <w:rsid w:val="001634A7"/>
    <w:rsid w:val="00171100"/>
    <w:rsid w:val="00177E10"/>
    <w:rsid w:val="00192DF1"/>
    <w:rsid w:val="001C5C30"/>
    <w:rsid w:val="001C79CA"/>
    <w:rsid w:val="001D7D1D"/>
    <w:rsid w:val="00205BE0"/>
    <w:rsid w:val="002113AE"/>
    <w:rsid w:val="002223B3"/>
    <w:rsid w:val="0024394D"/>
    <w:rsid w:val="00247E23"/>
    <w:rsid w:val="00261D8A"/>
    <w:rsid w:val="002812DA"/>
    <w:rsid w:val="00290573"/>
    <w:rsid w:val="002A5F66"/>
    <w:rsid w:val="002B57D5"/>
    <w:rsid w:val="002E60A5"/>
    <w:rsid w:val="002F1B1D"/>
    <w:rsid w:val="00351BC2"/>
    <w:rsid w:val="00364FE0"/>
    <w:rsid w:val="003714C0"/>
    <w:rsid w:val="0038152A"/>
    <w:rsid w:val="003817EF"/>
    <w:rsid w:val="0038780A"/>
    <w:rsid w:val="003A156A"/>
    <w:rsid w:val="003A2F4D"/>
    <w:rsid w:val="003E024A"/>
    <w:rsid w:val="003E4E55"/>
    <w:rsid w:val="0040685A"/>
    <w:rsid w:val="00415F7F"/>
    <w:rsid w:val="00425074"/>
    <w:rsid w:val="004328D0"/>
    <w:rsid w:val="004332B1"/>
    <w:rsid w:val="0043646F"/>
    <w:rsid w:val="00443833"/>
    <w:rsid w:val="00461FE8"/>
    <w:rsid w:val="00474E4E"/>
    <w:rsid w:val="00485203"/>
    <w:rsid w:val="004A139C"/>
    <w:rsid w:val="004E0B84"/>
    <w:rsid w:val="00504784"/>
    <w:rsid w:val="005133EF"/>
    <w:rsid w:val="0052354A"/>
    <w:rsid w:val="0054168F"/>
    <w:rsid w:val="00551952"/>
    <w:rsid w:val="005641AE"/>
    <w:rsid w:val="00580671"/>
    <w:rsid w:val="005A4E5C"/>
    <w:rsid w:val="005A573F"/>
    <w:rsid w:val="005B7369"/>
    <w:rsid w:val="005C5105"/>
    <w:rsid w:val="005E06DC"/>
    <w:rsid w:val="005E4AF2"/>
    <w:rsid w:val="005F0DB8"/>
    <w:rsid w:val="005F3413"/>
    <w:rsid w:val="00602303"/>
    <w:rsid w:val="00624759"/>
    <w:rsid w:val="006249B4"/>
    <w:rsid w:val="00637BFF"/>
    <w:rsid w:val="006467F7"/>
    <w:rsid w:val="0067056A"/>
    <w:rsid w:val="006721B4"/>
    <w:rsid w:val="00675CF4"/>
    <w:rsid w:val="006834D3"/>
    <w:rsid w:val="00694D91"/>
    <w:rsid w:val="0069530B"/>
    <w:rsid w:val="006A1680"/>
    <w:rsid w:val="006A42F4"/>
    <w:rsid w:val="006B329D"/>
    <w:rsid w:val="006F7997"/>
    <w:rsid w:val="00720283"/>
    <w:rsid w:val="0074409B"/>
    <w:rsid w:val="007457EF"/>
    <w:rsid w:val="007469BA"/>
    <w:rsid w:val="0074791F"/>
    <w:rsid w:val="00750817"/>
    <w:rsid w:val="00776DFE"/>
    <w:rsid w:val="0078717B"/>
    <w:rsid w:val="007B7F36"/>
    <w:rsid w:val="007F59A1"/>
    <w:rsid w:val="007F5C18"/>
    <w:rsid w:val="007F7DAD"/>
    <w:rsid w:val="00820DB4"/>
    <w:rsid w:val="00823514"/>
    <w:rsid w:val="0082661E"/>
    <w:rsid w:val="00826C16"/>
    <w:rsid w:val="00832AC1"/>
    <w:rsid w:val="00846E7E"/>
    <w:rsid w:val="00876DAC"/>
    <w:rsid w:val="00882001"/>
    <w:rsid w:val="00896109"/>
    <w:rsid w:val="008A0794"/>
    <w:rsid w:val="008A2262"/>
    <w:rsid w:val="008A6EDA"/>
    <w:rsid w:val="008B33B7"/>
    <w:rsid w:val="008C526A"/>
    <w:rsid w:val="008D1136"/>
    <w:rsid w:val="008E109D"/>
    <w:rsid w:val="009102ED"/>
    <w:rsid w:val="00925D5C"/>
    <w:rsid w:val="00937FD8"/>
    <w:rsid w:val="00945DBD"/>
    <w:rsid w:val="00950AB2"/>
    <w:rsid w:val="00953434"/>
    <w:rsid w:val="0095395B"/>
    <w:rsid w:val="009729C2"/>
    <w:rsid w:val="00980E12"/>
    <w:rsid w:val="00987FA1"/>
    <w:rsid w:val="009A1556"/>
    <w:rsid w:val="009A6E12"/>
    <w:rsid w:val="009A7DBE"/>
    <w:rsid w:val="009E4620"/>
    <w:rsid w:val="009F43B2"/>
    <w:rsid w:val="00A06E76"/>
    <w:rsid w:val="00A14277"/>
    <w:rsid w:val="00A2165D"/>
    <w:rsid w:val="00A31B46"/>
    <w:rsid w:val="00A46DE6"/>
    <w:rsid w:val="00A47E68"/>
    <w:rsid w:val="00A53C7C"/>
    <w:rsid w:val="00A54098"/>
    <w:rsid w:val="00A82B30"/>
    <w:rsid w:val="00A82BE3"/>
    <w:rsid w:val="00A943EA"/>
    <w:rsid w:val="00AA26D5"/>
    <w:rsid w:val="00AA78E9"/>
    <w:rsid w:val="00AD4746"/>
    <w:rsid w:val="00AD63D8"/>
    <w:rsid w:val="00AE1CE5"/>
    <w:rsid w:val="00AE40F7"/>
    <w:rsid w:val="00AE5087"/>
    <w:rsid w:val="00B160AB"/>
    <w:rsid w:val="00B205D9"/>
    <w:rsid w:val="00B33208"/>
    <w:rsid w:val="00B33331"/>
    <w:rsid w:val="00B439E8"/>
    <w:rsid w:val="00B4498C"/>
    <w:rsid w:val="00B70796"/>
    <w:rsid w:val="00B85E8D"/>
    <w:rsid w:val="00B860DF"/>
    <w:rsid w:val="00BA2599"/>
    <w:rsid w:val="00BA4F89"/>
    <w:rsid w:val="00BB3D9A"/>
    <w:rsid w:val="00BD37CD"/>
    <w:rsid w:val="00BE6739"/>
    <w:rsid w:val="00C10171"/>
    <w:rsid w:val="00C61E9C"/>
    <w:rsid w:val="00C64898"/>
    <w:rsid w:val="00C73925"/>
    <w:rsid w:val="00C92E11"/>
    <w:rsid w:val="00CA16BC"/>
    <w:rsid w:val="00CA1C74"/>
    <w:rsid w:val="00CA6D5B"/>
    <w:rsid w:val="00CB3EF7"/>
    <w:rsid w:val="00CC7081"/>
    <w:rsid w:val="00CD5243"/>
    <w:rsid w:val="00CF6763"/>
    <w:rsid w:val="00D044CB"/>
    <w:rsid w:val="00D15CC2"/>
    <w:rsid w:val="00D16A14"/>
    <w:rsid w:val="00D2165D"/>
    <w:rsid w:val="00D30549"/>
    <w:rsid w:val="00D31FF5"/>
    <w:rsid w:val="00D41556"/>
    <w:rsid w:val="00D45BF7"/>
    <w:rsid w:val="00D573D1"/>
    <w:rsid w:val="00D7693E"/>
    <w:rsid w:val="00D819E6"/>
    <w:rsid w:val="00DA284B"/>
    <w:rsid w:val="00DD15C8"/>
    <w:rsid w:val="00DF26B2"/>
    <w:rsid w:val="00DF6668"/>
    <w:rsid w:val="00E06E53"/>
    <w:rsid w:val="00E145A4"/>
    <w:rsid w:val="00E31387"/>
    <w:rsid w:val="00E37B2F"/>
    <w:rsid w:val="00E40999"/>
    <w:rsid w:val="00E763C8"/>
    <w:rsid w:val="00E77B62"/>
    <w:rsid w:val="00EA7DF5"/>
    <w:rsid w:val="00EC66AE"/>
    <w:rsid w:val="00ED6C03"/>
    <w:rsid w:val="00EE24C6"/>
    <w:rsid w:val="00EF454B"/>
    <w:rsid w:val="00EF5D89"/>
    <w:rsid w:val="00F0466A"/>
    <w:rsid w:val="00F22B41"/>
    <w:rsid w:val="00F33926"/>
    <w:rsid w:val="00F3700B"/>
    <w:rsid w:val="00F542E1"/>
    <w:rsid w:val="00F560D6"/>
    <w:rsid w:val="00F94F16"/>
    <w:rsid w:val="00FB4C88"/>
    <w:rsid w:val="00FC4B7A"/>
    <w:rsid w:val="00FC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BBFE4A"/>
  <w15:chartTrackingRefBased/>
  <w15:docId w15:val="{EAE7E805-9ED3-614D-BB6E-193B698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笑宇的脚注"/>
    <w:basedOn w:val="a4"/>
    <w:uiPriority w:val="1"/>
    <w:qFormat/>
    <w:rsid w:val="00D16A14"/>
    <w:rPr>
      <w:rFonts w:ascii="Times New Roman" w:eastAsia="宋体" w:hAnsi="Times New Roman" w:cs="Times New Roman"/>
      <w:color w:val="000000" w:themeColor="text1"/>
      <w:sz w:val="18"/>
      <w:shd w:val="clear" w:color="auto" w:fill="E1DFDD"/>
    </w:rPr>
  </w:style>
  <w:style w:type="character" w:styleId="a4">
    <w:name w:val="Hashtag"/>
    <w:basedOn w:val="a0"/>
    <w:uiPriority w:val="99"/>
    <w:rsid w:val="00D16A14"/>
    <w:rPr>
      <w:color w:val="2B579A"/>
      <w:shd w:val="clear" w:color="auto" w:fill="E1DFDD"/>
    </w:rPr>
  </w:style>
  <w:style w:type="paragraph" w:styleId="a5">
    <w:name w:val="List Paragraph"/>
    <w:basedOn w:val="a"/>
    <w:uiPriority w:val="34"/>
    <w:qFormat/>
    <w:rsid w:val="00113F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30</cp:revision>
  <dcterms:created xsi:type="dcterms:W3CDTF">2021-08-02T00:20:00Z</dcterms:created>
  <dcterms:modified xsi:type="dcterms:W3CDTF">2021-08-02T01:32:00Z</dcterms:modified>
</cp:coreProperties>
</file>