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宋体"/>
          <w:b/>
          <w:bCs/>
          <w:color w:val="000000"/>
          <w:sz w:val="52"/>
          <w:szCs w:val="52"/>
          <w:lang w:eastAsia="zh-CN"/>
        </w:rPr>
      </w:pPr>
      <w:bookmarkStart w:id="0" w:name="_Toc15829"/>
      <w:r>
        <w:rPr>
          <w:rFonts w:hint="eastAsia" w:ascii="宋体"/>
          <w:b/>
          <w:bCs/>
          <w:color w:val="000000"/>
          <w:sz w:val="52"/>
          <w:szCs w:val="52"/>
          <w:lang w:eastAsia="zh-CN"/>
        </w:rPr>
        <w:t>货物采购项目要求</w:t>
      </w:r>
    </w:p>
    <w:p>
      <w:pPr>
        <w:numPr>
          <w:ilvl w:val="0"/>
          <w:numId w:val="0"/>
        </w:numPr>
        <w:jc w:val="center"/>
        <w:rPr>
          <w:rFonts w:hint="eastAsia" w:ascii="宋体"/>
          <w:b/>
          <w:bCs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/>
          <w:b/>
          <w:bCs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/>
          <w:b/>
          <w:bCs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/>
          <w:b/>
          <w:bCs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/>
          <w:b/>
          <w:bCs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/>
          <w:b/>
          <w:bCs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/>
          <w:b/>
          <w:bCs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left="1278" w:leftChars="456" w:hanging="320" w:hangingChars="100"/>
        <w:jc w:val="both"/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  <w:t>项 目 名 称：拖鞋、消毒柜等货物采购</w:t>
      </w:r>
    </w:p>
    <w:p>
      <w:pPr>
        <w:numPr>
          <w:ilvl w:val="0"/>
          <w:numId w:val="0"/>
        </w:numPr>
        <w:ind w:left="1278" w:leftChars="456" w:hanging="320" w:hangingChars="100"/>
        <w:jc w:val="both"/>
        <w:rPr>
          <w:rFonts w:hint="eastAsia" w:ascii="宋体"/>
          <w:b w:val="0"/>
          <w:bCs w:val="0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  <w:t>备案文号：</w:t>
      </w:r>
      <w:r>
        <w:rPr>
          <w:rFonts w:hint="eastAsia" w:ascii="宋体"/>
          <w:b w:val="0"/>
          <w:bCs w:val="0"/>
          <w:color w:val="000000"/>
          <w:sz w:val="32"/>
          <w:szCs w:val="32"/>
          <w:highlight w:val="none"/>
          <w:lang w:eastAsia="zh-CN"/>
        </w:rPr>
        <w:t>项目流水号[2021]</w:t>
      </w:r>
      <w:r>
        <w:rPr>
          <w:rFonts w:hint="eastAsia" w:ascii="宋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10339</w:t>
      </w:r>
      <w:r>
        <w:rPr>
          <w:rFonts w:hint="eastAsia" w:ascii="宋体"/>
          <w:b w:val="0"/>
          <w:bCs w:val="0"/>
          <w:color w:val="000000"/>
          <w:sz w:val="32"/>
          <w:szCs w:val="32"/>
          <w:highlight w:val="none"/>
          <w:lang w:eastAsia="zh-CN"/>
        </w:rPr>
        <w:t>号、</w:t>
      </w:r>
    </w:p>
    <w:p>
      <w:pPr>
        <w:numPr>
          <w:ilvl w:val="0"/>
          <w:numId w:val="0"/>
        </w:numPr>
        <w:ind w:left="1277" w:leftChars="608" w:firstLine="1280" w:firstLineChars="400"/>
        <w:jc w:val="both"/>
        <w:rPr>
          <w:rFonts w:hint="eastAsia" w:ascii="宋体"/>
          <w:b w:val="0"/>
          <w:bCs w:val="0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宋体"/>
          <w:b w:val="0"/>
          <w:bCs w:val="0"/>
          <w:color w:val="000000"/>
          <w:sz w:val="32"/>
          <w:szCs w:val="32"/>
          <w:highlight w:val="none"/>
          <w:lang w:eastAsia="zh-CN"/>
        </w:rPr>
        <w:t>项目流水号[2021]10073号</w:t>
      </w:r>
    </w:p>
    <w:p>
      <w:pPr>
        <w:numPr>
          <w:ilvl w:val="0"/>
          <w:numId w:val="0"/>
        </w:numPr>
        <w:ind w:firstLine="960" w:firstLineChars="300"/>
        <w:jc w:val="both"/>
        <w:rPr>
          <w:rFonts w:hint="default" w:ascii="宋体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  <w:t>文件编</w:t>
      </w:r>
      <w:r>
        <w:rPr>
          <w:rFonts w:hint="eastAsia" w:ascii="宋体"/>
          <w:b w:val="0"/>
          <w:bCs w:val="0"/>
          <w:color w:val="000000"/>
          <w:sz w:val="32"/>
          <w:szCs w:val="32"/>
          <w:highlight w:val="none"/>
          <w:lang w:eastAsia="zh-CN"/>
        </w:rPr>
        <w:t>号：FS2021</w:t>
      </w:r>
      <w:r>
        <w:rPr>
          <w:rFonts w:hint="eastAsia" w:ascii="宋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116</w:t>
      </w:r>
      <w:bookmarkStart w:id="1" w:name="_GoBack"/>
      <w:bookmarkEnd w:id="1"/>
      <w:r>
        <w:rPr>
          <w:rFonts w:hint="eastAsia" w:ascii="宋体"/>
          <w:b w:val="0"/>
          <w:bCs w:val="0"/>
          <w:color w:val="000000"/>
          <w:sz w:val="32"/>
          <w:szCs w:val="32"/>
          <w:highlight w:val="none"/>
          <w:lang w:val="en-US" w:eastAsia="zh-CN"/>
        </w:rPr>
        <w:t xml:space="preserve"> </w:t>
      </w:r>
    </w:p>
    <w:p>
      <w:pPr>
        <w:numPr>
          <w:ilvl w:val="0"/>
          <w:numId w:val="0"/>
        </w:numPr>
        <w:jc w:val="center"/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/>
          <w:b/>
          <w:bCs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/>
          <w:b/>
          <w:bCs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宋体"/>
          <w:b/>
          <w:bCs/>
          <w:color w:val="000000"/>
          <w:sz w:val="32"/>
          <w:szCs w:val="32"/>
          <w:lang w:eastAsia="zh-CN"/>
        </w:rPr>
        <w:t xml:space="preserve">  </w:t>
      </w:r>
      <w:r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  <w:t xml:space="preserve">  采 购 人：内蒙古自治区人民医院</w:t>
      </w:r>
    </w:p>
    <w:p>
      <w:pPr>
        <w:numPr>
          <w:ilvl w:val="0"/>
          <w:numId w:val="0"/>
        </w:numPr>
        <w:jc w:val="center"/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宋体"/>
          <w:b w:val="0"/>
          <w:bCs w:val="0"/>
          <w:color w:val="000000"/>
          <w:sz w:val="32"/>
          <w:szCs w:val="32"/>
          <w:lang w:val="en-US" w:eastAsia="zh-CN"/>
        </w:rPr>
        <w:t>2021</w:t>
      </w:r>
      <w:r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  <w:t>年</w:t>
      </w:r>
      <w:r>
        <w:rPr>
          <w:rFonts w:hint="eastAsia" w:ascii="宋体"/>
          <w:b w:val="0"/>
          <w:bCs w:val="0"/>
          <w:color w:val="000000"/>
          <w:sz w:val="32"/>
          <w:szCs w:val="32"/>
          <w:lang w:val="en-US" w:eastAsia="zh-CN"/>
        </w:rPr>
        <w:t>9</w:t>
      </w:r>
      <w:r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  <w:t>月</w:t>
      </w:r>
    </w:p>
    <w:p>
      <w:pPr>
        <w:pStyle w:val="3"/>
        <w:numPr>
          <w:ilvl w:val="0"/>
          <w:numId w:val="1"/>
        </w:numPr>
        <w:jc w:val="center"/>
        <w:rPr>
          <w:rFonts w:hint="eastAsia" w:ascii="宋体" w:hAnsi="宋体" w:eastAsia="宋体"/>
          <w:sz w:val="32"/>
          <w:highlight w:val="none"/>
        </w:rPr>
      </w:pPr>
      <w:r>
        <w:rPr>
          <w:rFonts w:hint="eastAsia" w:ascii="宋体" w:hAnsi="宋体" w:eastAsia="宋体"/>
          <w:sz w:val="32"/>
          <w:highlight w:val="none"/>
        </w:rPr>
        <w:t>投标人须知</w:t>
      </w:r>
    </w:p>
    <w:p>
      <w:pPr>
        <w:pStyle w:val="3"/>
        <w:numPr>
          <w:ilvl w:val="0"/>
          <w:numId w:val="0"/>
        </w:numPr>
        <w:jc w:val="center"/>
        <w:rPr>
          <w:b/>
          <w:sz w:val="24"/>
        </w:rPr>
      </w:pPr>
      <w:r>
        <w:rPr>
          <w:rFonts w:hint="eastAsia"/>
          <w:b/>
          <w:sz w:val="24"/>
        </w:rPr>
        <w:t>投标人须知前附表</w:t>
      </w:r>
    </w:p>
    <w:tbl>
      <w:tblPr>
        <w:tblStyle w:val="7"/>
        <w:tblW w:w="852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1673"/>
        <w:gridCol w:w="616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89" w:type="dxa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宋体" w:cs="宋体"/>
                <w:b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20"/>
                <w:szCs w:val="21"/>
              </w:rPr>
              <w:t>序号</w:t>
            </w:r>
          </w:p>
        </w:tc>
        <w:tc>
          <w:tcPr>
            <w:tcW w:w="1673" w:type="dxa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项</w: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目</w:t>
            </w:r>
          </w:p>
        </w:tc>
        <w:tc>
          <w:tcPr>
            <w:tcW w:w="6166" w:type="dxa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内</w: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89" w:type="dxa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宋体" w:cs="宋体"/>
                <w:color w:val="000000"/>
                <w:spacing w:val="-20"/>
                <w:szCs w:val="21"/>
              </w:rPr>
            </w:pPr>
            <w:r>
              <w:rPr>
                <w:rFonts w:ascii="宋体" w:hAnsi="宋体" w:cs="宋体"/>
                <w:color w:val="000000"/>
                <w:spacing w:val="-20"/>
                <w:szCs w:val="21"/>
              </w:rPr>
              <w:t>1</w:t>
            </w:r>
          </w:p>
        </w:tc>
        <w:tc>
          <w:tcPr>
            <w:tcW w:w="1673" w:type="dxa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采购人名称</w:t>
            </w:r>
          </w:p>
        </w:tc>
        <w:tc>
          <w:tcPr>
            <w:tcW w:w="6166" w:type="dxa"/>
            <w:vAlign w:val="center"/>
          </w:tcPr>
          <w:p>
            <w:pPr>
              <w:tabs>
                <w:tab w:val="left" w:pos="360"/>
              </w:tabs>
              <w:spacing w:line="500" w:lineRule="exac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内蒙古自治区人民医院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89" w:type="dxa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宋体" w:cs="宋体"/>
                <w:color w:val="000000"/>
                <w:spacing w:val="-20"/>
                <w:szCs w:val="21"/>
              </w:rPr>
            </w:pPr>
            <w:r>
              <w:rPr>
                <w:rFonts w:ascii="宋体" w:hAnsi="宋体" w:cs="宋体"/>
                <w:color w:val="000000"/>
                <w:spacing w:val="-20"/>
                <w:szCs w:val="21"/>
              </w:rPr>
              <w:t>2</w:t>
            </w:r>
          </w:p>
        </w:tc>
        <w:tc>
          <w:tcPr>
            <w:tcW w:w="1673" w:type="dxa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项目名称</w:t>
            </w:r>
          </w:p>
        </w:tc>
        <w:tc>
          <w:tcPr>
            <w:tcW w:w="6166" w:type="dxa"/>
            <w:vAlign w:val="center"/>
          </w:tcPr>
          <w:p>
            <w:pPr>
              <w:widowControl/>
              <w:spacing w:line="480" w:lineRule="auto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拖鞋、消毒柜等货物采购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89" w:type="dxa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1673" w:type="dxa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采购范围</w:t>
            </w:r>
          </w:p>
        </w:tc>
        <w:tc>
          <w:tcPr>
            <w:tcW w:w="6166" w:type="dxa"/>
            <w:vAlign w:val="center"/>
          </w:tcPr>
          <w:p>
            <w:pPr>
              <w:adjustRightInd w:val="0"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拖鞋、消毒柜等货物采购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689" w:type="dxa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</w:t>
            </w:r>
          </w:p>
        </w:tc>
        <w:tc>
          <w:tcPr>
            <w:tcW w:w="1673" w:type="dxa"/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供应商</w:t>
            </w:r>
          </w:p>
          <w:p>
            <w:pPr>
              <w:adjustRightInd w:val="0"/>
              <w:spacing w:line="3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资格要求</w:t>
            </w:r>
          </w:p>
        </w:tc>
        <w:tc>
          <w:tcPr>
            <w:tcW w:w="6166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（一）符合《中华人民共和国政府采购法》第二十二条中的规定。</w:t>
            </w:r>
          </w:p>
          <w:p>
            <w:pPr>
              <w:spacing w:line="400" w:lineRule="exac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（二）营业执照具有上述采购内容的经营范围。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1" w:hRule="atLeast"/>
          <w:jc w:val="center"/>
        </w:trPr>
        <w:tc>
          <w:tcPr>
            <w:tcW w:w="689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</w:t>
            </w:r>
          </w:p>
        </w:tc>
        <w:tc>
          <w:tcPr>
            <w:tcW w:w="1673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报价相关要求</w:t>
            </w:r>
          </w:p>
        </w:tc>
        <w:tc>
          <w:tcPr>
            <w:tcW w:w="616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竞争性谈判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b/>
                <w:bCs/>
                <w:lang w:eastAsia="zh-CN"/>
              </w:rPr>
              <w:t>投标供应商需在会议当日递交首轮报价表与最终报价表。</w:t>
            </w:r>
          </w:p>
          <w:p>
            <w:pPr>
              <w:adjustRightInd w:val="0"/>
              <w:spacing w:line="400" w:lineRule="exact"/>
              <w:rPr>
                <w:rFonts w:hint="eastAsia" w:ascii="宋体" w:hAnsi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/>
                <w:bCs/>
                <w:lang w:eastAsia="zh-CN"/>
              </w:rPr>
              <w:t>投标供应商首轮报价以及</w:t>
            </w:r>
            <w:r>
              <w:rPr>
                <w:rFonts w:hint="eastAsia" w:ascii="宋体" w:hAnsi="宋体" w:cs="宋体"/>
                <w:b/>
                <w:bCs/>
              </w:rPr>
              <w:t>最终报价</w:t>
            </w:r>
            <w:r>
              <w:rPr>
                <w:rFonts w:hint="eastAsia" w:ascii="宋体" w:hAnsi="宋体" w:cs="宋体"/>
                <w:b/>
                <w:bCs/>
                <w:lang w:eastAsia="zh-CN"/>
              </w:rPr>
              <w:t>均</w:t>
            </w:r>
            <w:r>
              <w:rPr>
                <w:rFonts w:hint="eastAsia" w:ascii="宋体" w:hAnsi="宋体" w:cs="宋体"/>
                <w:b/>
                <w:bCs/>
              </w:rPr>
              <w:t>以书面形式须由法定代表人或其授权人签字确认</w:t>
            </w:r>
            <w:r>
              <w:rPr>
                <w:rFonts w:hint="eastAsia" w:ascii="宋体" w:hAnsi="宋体" w:cs="宋体"/>
                <w:b/>
                <w:bCs/>
                <w:lang w:eastAsia="zh-CN"/>
              </w:rPr>
              <w:t>并加盖公章</w:t>
            </w:r>
            <w:r>
              <w:rPr>
                <w:rFonts w:hint="eastAsia" w:ascii="宋体" w:hAnsi="宋体" w:cs="宋体"/>
                <w:b/>
                <w:bCs/>
              </w:rPr>
              <w:t>后，在规定的时间内</w:t>
            </w:r>
            <w:r>
              <w:rPr>
                <w:rFonts w:hint="eastAsia" w:ascii="宋体" w:hAnsi="宋体" w:cs="宋体"/>
                <w:b/>
                <w:bCs/>
                <w:lang w:eastAsia="zh-CN"/>
              </w:rPr>
              <w:t>递交</w:t>
            </w:r>
            <w:r>
              <w:rPr>
                <w:rFonts w:hint="eastAsia" w:ascii="宋体" w:hAnsi="宋体" w:cs="宋体"/>
                <w:b/>
                <w:bCs/>
              </w:rPr>
              <w:t>。</w:t>
            </w: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 xml:space="preserve">    3.</w:t>
            </w:r>
            <w:r>
              <w:rPr>
                <w:rFonts w:hint="eastAsia" w:ascii="宋体" w:hAnsi="宋体" w:cs="宋体"/>
                <w:b/>
                <w:bCs/>
                <w:lang w:eastAsia="zh-CN"/>
              </w:rPr>
              <w:t>报价表需要列明货物品牌、型号、生产企业、数量、单价、总价、质保期及交货期等内容。</w:t>
            </w:r>
          </w:p>
          <w:p>
            <w:pPr>
              <w:adjustRightInd w:val="0"/>
              <w:spacing w:line="400" w:lineRule="exact"/>
              <w:rPr>
                <w:rFonts w:hint="eastAsia" w:ascii="宋体" w:hAnsi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4.投标供应商仔细阅读本文件中“第二章 采购内容与技术服务相关要求”，必须满足全部要求的情况下方可报价，供应商递交报价表即视为响应全部项目要求。</w:t>
            </w:r>
          </w:p>
          <w:p>
            <w:pPr>
              <w:adjustRightInd w:val="0"/>
              <w:spacing w:line="400" w:lineRule="exact"/>
              <w:rPr>
                <w:rFonts w:hint="default" w:ascii="宋体" w:hAnsi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5.报价表模板详见第三章。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689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6</w:t>
            </w:r>
          </w:p>
        </w:tc>
        <w:tc>
          <w:tcPr>
            <w:tcW w:w="1673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宋体" w:cs="宋体" w:eastAsiaTheme="minorEastAsia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szCs w:val="21"/>
                <w:highlight w:val="none"/>
                <w:lang w:eastAsia="zh-CN"/>
              </w:rPr>
              <w:t>会议</w:t>
            </w:r>
            <w:r>
              <w:rPr>
                <w:rFonts w:hint="eastAsia" w:ascii="宋体" w:hAnsi="宋体" w:cs="宋体"/>
                <w:color w:val="000000"/>
                <w:spacing w:val="-20"/>
                <w:szCs w:val="21"/>
                <w:highlight w:val="none"/>
              </w:rPr>
              <w:t>时间</w:t>
            </w:r>
            <w:r>
              <w:rPr>
                <w:rFonts w:hint="eastAsia" w:ascii="宋体" w:hAnsi="宋体" w:cs="宋体"/>
                <w:color w:val="000000"/>
                <w:spacing w:val="-20"/>
                <w:szCs w:val="21"/>
                <w:highlight w:val="none"/>
                <w:lang w:eastAsia="zh-CN"/>
              </w:rPr>
              <w:t>及地点</w:t>
            </w:r>
          </w:p>
        </w:tc>
        <w:tc>
          <w:tcPr>
            <w:tcW w:w="6166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时间：</w:t>
            </w:r>
            <w:r>
              <w:rPr>
                <w:rFonts w:ascii="宋体" w:hAnsi="宋体" w:cs="宋体"/>
                <w:szCs w:val="21"/>
                <w:highlight w:val="none"/>
              </w:rPr>
              <w:t>20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2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年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月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日上午8:30（北京时间）</w:t>
            </w:r>
          </w:p>
          <w:p>
            <w:pPr>
              <w:spacing w:line="400" w:lineRule="exact"/>
              <w:rPr>
                <w:rFonts w:asci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地点：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内蒙古自治区人民医院招标采购中心（科教楼三楼）</w:t>
            </w:r>
          </w:p>
        </w:tc>
      </w:tr>
    </w:tbl>
    <w:p>
      <w:pPr>
        <w:pStyle w:val="6"/>
        <w:spacing w:before="0" w:line="360" w:lineRule="auto"/>
        <w:jc w:val="center"/>
        <w:rPr>
          <w:rFonts w:ascii="宋体" w:hAnsi="宋体" w:eastAsia="宋体"/>
          <w:sz w:val="32"/>
          <w:highlight w:val="none"/>
        </w:rPr>
      </w:pPr>
    </w:p>
    <w:p>
      <w:pPr>
        <w:rPr>
          <w:rFonts w:ascii="宋体" w:hAnsi="宋体" w:eastAsia="宋体"/>
          <w:sz w:val="32"/>
          <w:highlight w:val="none"/>
        </w:rPr>
      </w:pPr>
    </w:p>
    <w:p>
      <w:pPr>
        <w:pStyle w:val="6"/>
        <w:spacing w:before="0" w:line="360" w:lineRule="auto"/>
        <w:jc w:val="both"/>
        <w:rPr>
          <w:rFonts w:ascii="宋体" w:hAnsi="宋体" w:eastAsia="宋体"/>
          <w:sz w:val="32"/>
          <w:highlight w:val="none"/>
        </w:rPr>
      </w:pPr>
    </w:p>
    <w:p>
      <w:pPr>
        <w:pStyle w:val="6"/>
        <w:numPr>
          <w:ilvl w:val="0"/>
          <w:numId w:val="2"/>
        </w:numPr>
        <w:spacing w:before="0" w:line="360" w:lineRule="auto"/>
        <w:rPr>
          <w:rFonts w:hint="eastAsia" w:ascii="宋体" w:hAnsi="宋体" w:eastAsia="宋体"/>
          <w:sz w:val="32"/>
          <w:highlight w:val="none"/>
        </w:rPr>
      </w:pPr>
      <w:r>
        <w:rPr>
          <w:rFonts w:hint="eastAsia" w:ascii="宋体" w:hAnsi="宋体" w:eastAsia="宋体"/>
          <w:sz w:val="32"/>
          <w:highlight w:val="none"/>
        </w:rPr>
        <w:t>采购</w:t>
      </w:r>
      <w:r>
        <w:rPr>
          <w:rFonts w:ascii="宋体" w:hAnsi="宋体" w:eastAsia="宋体"/>
          <w:sz w:val="32"/>
          <w:highlight w:val="none"/>
        </w:rPr>
        <w:t>内容与</w:t>
      </w:r>
      <w:r>
        <w:rPr>
          <w:rFonts w:hint="eastAsia" w:ascii="宋体" w:hAnsi="宋体" w:eastAsia="宋体"/>
          <w:sz w:val="32"/>
          <w:highlight w:val="none"/>
        </w:rPr>
        <w:t>技术服务</w:t>
      </w:r>
      <w:r>
        <w:rPr>
          <w:rFonts w:hint="eastAsia" w:ascii="宋体" w:hAnsi="宋体" w:eastAsia="宋体"/>
          <w:sz w:val="32"/>
          <w:highlight w:val="none"/>
          <w:lang w:eastAsia="zh-CN"/>
        </w:rPr>
        <w:t>相关</w:t>
      </w:r>
      <w:r>
        <w:rPr>
          <w:rFonts w:hint="eastAsia" w:ascii="宋体" w:hAnsi="宋体" w:eastAsia="宋体"/>
          <w:sz w:val="32"/>
          <w:highlight w:val="none"/>
        </w:rPr>
        <w:t>要求</w:t>
      </w:r>
    </w:p>
    <w:p>
      <w:pPr>
        <w:rPr>
          <w:rFonts w:hint="eastAsia"/>
        </w:rPr>
      </w:pPr>
    </w:p>
    <w:p>
      <w:pPr>
        <w:rPr>
          <w:rFonts w:hint="eastAsia" w:ascii="宋体" w:hAnsi="宋体" w:cs="宋体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第一部分：</w:t>
      </w:r>
    </w:p>
    <w:p>
      <w:pPr>
        <w:numPr>
          <w:ilvl w:val="0"/>
          <w:numId w:val="0"/>
        </w:numPr>
        <w:rPr>
          <w:rFonts w:hint="eastAsia" w:ascii="宋体" w:hAnsi="宋体" w:cs="宋体"/>
          <w:sz w:val="24"/>
          <w:szCs w:val="24"/>
          <w:lang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供货明细：</w:t>
      </w:r>
    </w:p>
    <w:p>
      <w:pPr>
        <w:numPr>
          <w:ilvl w:val="0"/>
          <w:numId w:val="0"/>
        </w:numPr>
        <w:ind w:firstLine="4320" w:firstLineChars="1800"/>
        <w:rPr>
          <w:rFonts w:hint="eastAsia" w:ascii="宋体" w:hAnsi="宋体" w:cs="宋体"/>
          <w:sz w:val="24"/>
          <w:szCs w:val="24"/>
          <w:lang w:eastAsia="zh-CN"/>
        </w:rPr>
      </w:pPr>
    </w:p>
    <w:tbl>
      <w:tblPr>
        <w:tblW w:w="9825" w:type="dxa"/>
        <w:tblInd w:w="-2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170"/>
        <w:gridCol w:w="3705"/>
        <w:gridCol w:w="960"/>
        <w:gridCol w:w="1095"/>
        <w:gridCol w:w="99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货物名称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品牌型号、参数要求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bdr w:val="none" w:color="auto" w:sz="0" w:space="0"/>
                <w:lang w:val="en-US" w:eastAsia="zh-CN" w:bidi="ar"/>
              </w:rPr>
              <w:t>数量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>/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预算单价（元）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预算总价（元）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质保期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消毒柜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bdr w:val="none" w:color="auto" w:sz="0" w:space="0"/>
                <w:lang w:val="en-US" w:eastAsia="zh-CN" w:bidi="ar"/>
              </w:rPr>
              <w:t>立式紫外线拖鞋消毒柜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>整机无磁不锈钢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>微电脑触屏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>大容量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>双开门可视镀膜钢化玻璃门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>,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>可定时加热消毒、温度实时显示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>.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>产品尺寸约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>150cm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>宽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>470cm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>高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>:180cm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>。额定电压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>:220V.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>加热温度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>:75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>度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>.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>时间定时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>:10-60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>分钟。</w:t>
            </w:r>
            <w:r>
              <w:rPr>
                <w:rStyle w:val="12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>额定功率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>:2400W.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>消毒方式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>: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>紫外线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>+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>臭氧十红外线发热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>+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>风机。</w:t>
            </w:r>
            <w:r>
              <w:rPr>
                <w:rStyle w:val="12"/>
                <w:rFonts w:eastAsia="宋体"/>
                <w:bdr w:val="none" w:color="auto" w:sz="0" w:space="0"/>
                <w:lang w:val="en-US" w:eastAsia="zh-CN" w:bidi="ar"/>
              </w:rPr>
              <w:t xml:space="preserve"> 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冰箱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海尔 BC-93TMPF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至少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电热水器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海尔 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>EC5001-HC3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>（包含淋浴头及底座，包安装）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至少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窗口对讲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 xml:space="preserve">WSTDIC  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>型号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 xml:space="preserve">XD-868 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>主机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>+6W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>分机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>及配套电源线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>5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扩音器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>Monqiqi/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 xml:space="preserve">蒙奇奇 扩音器 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 xml:space="preserve">K400 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>外挂（无线）无限版、双喇叭、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>80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>倍音量、无杂音、防啸叫。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订书机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得力省力订书机 ， 40页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至少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鼠标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科大讯飞，智能语音鼠标M520Pro黑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至少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电风扇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海尔  XSY1803 直流变频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至少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电动订书机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KW－TRIO/可得优 5990 ，书钉种类: 24/6，装订页数: 25，装订数量: 100枚，插电款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至少</w:t>
            </w: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>年</w:t>
            </w:r>
          </w:p>
        </w:tc>
      </w:tr>
    </w:tbl>
    <w:p>
      <w:pPr>
        <w:numPr>
          <w:ilvl w:val="0"/>
          <w:numId w:val="0"/>
        </w:numPr>
        <w:spacing w:line="360" w:lineRule="auto"/>
        <w:ind w:right="57" w:rightChars="0"/>
        <w:rPr>
          <w:rFonts w:hint="eastAsia" w:ascii="宋体" w:hAnsi="宋体"/>
          <w:sz w:val="28"/>
          <w:szCs w:val="28"/>
          <w:lang w:eastAsia="zh-CN"/>
        </w:rPr>
      </w:pPr>
    </w:p>
    <w:p>
      <w:pPr>
        <w:numPr>
          <w:ilvl w:val="0"/>
          <w:numId w:val="3"/>
        </w:numPr>
        <w:spacing w:line="360" w:lineRule="auto"/>
        <w:ind w:right="57" w:rightChars="0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报价要求：</w:t>
      </w:r>
      <w:r>
        <w:rPr>
          <w:rFonts w:hint="eastAsia" w:ascii="宋体" w:hAnsi="宋体"/>
          <w:sz w:val="28"/>
          <w:szCs w:val="28"/>
          <w:lang w:eastAsia="zh-CN"/>
        </w:rPr>
        <w:t>报价必须包含本采购项目货物的</w:t>
      </w:r>
      <w:r>
        <w:rPr>
          <w:rFonts w:hint="eastAsia" w:ascii="宋体" w:hAnsi="宋体"/>
          <w:sz w:val="28"/>
          <w:szCs w:val="28"/>
        </w:rPr>
        <w:t>供货、</w:t>
      </w:r>
      <w:r>
        <w:rPr>
          <w:rFonts w:hint="eastAsia" w:ascii="宋体" w:hAnsi="宋体"/>
          <w:sz w:val="28"/>
          <w:szCs w:val="28"/>
          <w:lang w:eastAsia="zh-CN"/>
        </w:rPr>
        <w:t>运输费、</w:t>
      </w:r>
      <w:r>
        <w:rPr>
          <w:rFonts w:hint="eastAsia" w:ascii="宋体" w:hAnsi="宋体"/>
          <w:sz w:val="28"/>
          <w:szCs w:val="28"/>
        </w:rPr>
        <w:t>及售后服务、税金</w:t>
      </w:r>
      <w:r>
        <w:rPr>
          <w:rFonts w:hint="eastAsia" w:ascii="宋体" w:hAnsi="宋体"/>
          <w:sz w:val="28"/>
          <w:szCs w:val="28"/>
          <w:lang w:eastAsia="zh-CN"/>
        </w:rPr>
        <w:t>等</w:t>
      </w:r>
      <w:r>
        <w:rPr>
          <w:rFonts w:hint="eastAsia" w:ascii="宋体" w:hAnsi="宋体"/>
          <w:sz w:val="28"/>
          <w:szCs w:val="28"/>
        </w:rPr>
        <w:t>一切费用</w:t>
      </w:r>
      <w:r>
        <w:rPr>
          <w:rFonts w:hint="eastAsia" w:ascii="宋体" w:hAnsi="宋体"/>
          <w:sz w:val="28"/>
          <w:szCs w:val="28"/>
          <w:lang w:eastAsia="zh-CN"/>
        </w:rPr>
        <w:t>。</w:t>
      </w:r>
    </w:p>
    <w:p>
      <w:pPr>
        <w:numPr>
          <w:ilvl w:val="0"/>
          <w:numId w:val="3"/>
        </w:numPr>
        <w:spacing w:line="360" w:lineRule="auto"/>
        <w:ind w:left="0" w:leftChars="0" w:right="57" w:rightChars="0" w:firstLine="0" w:firstLineChars="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交货期：合同签订后</w:t>
      </w:r>
      <w:r>
        <w:rPr>
          <w:rFonts w:hint="eastAsia" w:ascii="宋体" w:hAnsi="宋体"/>
          <w:sz w:val="28"/>
          <w:szCs w:val="28"/>
          <w:lang w:val="en-US" w:eastAsia="zh-CN"/>
        </w:rPr>
        <w:t>7日内完成供货。</w:t>
      </w:r>
    </w:p>
    <w:p>
      <w:pPr>
        <w:spacing w:line="360" w:lineRule="auto"/>
        <w:rPr>
          <w:rFonts w:hint="eastAsia" w:ascii="宋体" w:hAnsi="宋体"/>
          <w:b w:val="0"/>
          <w:bCs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4、质保期：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eastAsia="zh-CN"/>
        </w:rPr>
        <w:t>质保期内设备出现任何故障中标供应商负责免费维修或更换，质保期内设备</w:t>
      </w:r>
      <w:r>
        <w:rPr>
          <w:rFonts w:hint="eastAsia" w:ascii="宋体" w:hAnsi="宋体"/>
          <w:b w:val="0"/>
          <w:bCs/>
          <w:kern w:val="0"/>
          <w:sz w:val="28"/>
          <w:szCs w:val="28"/>
        </w:rPr>
        <w:t>运行中出现</w:t>
      </w:r>
      <w:r>
        <w:rPr>
          <w:rFonts w:hint="eastAsia" w:ascii="宋体" w:hAnsi="宋体"/>
          <w:b w:val="0"/>
          <w:bCs/>
          <w:kern w:val="0"/>
          <w:sz w:val="28"/>
          <w:szCs w:val="28"/>
          <w:lang w:eastAsia="zh-CN"/>
        </w:rPr>
        <w:t>任何</w:t>
      </w:r>
      <w:r>
        <w:rPr>
          <w:rFonts w:hint="eastAsia" w:ascii="宋体" w:hAnsi="宋体"/>
          <w:b w:val="0"/>
          <w:bCs/>
          <w:kern w:val="0"/>
          <w:sz w:val="28"/>
          <w:szCs w:val="28"/>
        </w:rPr>
        <w:t>问题，厂家需在2小时内到场解决。</w:t>
      </w:r>
    </w:p>
    <w:p>
      <w:pPr>
        <w:widowControl/>
        <w:jc w:val="left"/>
        <w:textAlignment w:val="center"/>
        <w:outlineLvl w:val="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5、安装需要</w:t>
      </w:r>
      <w:r>
        <w:rPr>
          <w:rFonts w:hint="eastAsia" w:ascii="宋体" w:hAnsi="宋体"/>
          <w:b w:val="0"/>
          <w:bCs/>
          <w:kern w:val="0"/>
          <w:sz w:val="28"/>
          <w:szCs w:val="28"/>
        </w:rPr>
        <w:t>配合科室时间，安装时不得影响科室的正常工作。</w:t>
      </w:r>
    </w:p>
    <w:p>
      <w:pPr>
        <w:widowControl/>
        <w:jc w:val="left"/>
        <w:textAlignment w:val="center"/>
        <w:outlineLvl w:val="0"/>
        <w:rPr>
          <w:rFonts w:hint="eastAsia" w:ascii="宋体" w:hAnsi="宋体"/>
          <w:b w:val="0"/>
          <w:bCs/>
          <w:kern w:val="0"/>
          <w:sz w:val="28"/>
          <w:szCs w:val="28"/>
        </w:rPr>
      </w:pP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6、</w:t>
      </w:r>
      <w:r>
        <w:rPr>
          <w:rFonts w:hint="eastAsia" w:ascii="宋体" w:hAnsi="宋体"/>
          <w:b w:val="0"/>
          <w:bCs/>
          <w:kern w:val="0"/>
          <w:sz w:val="28"/>
          <w:szCs w:val="28"/>
          <w:lang w:eastAsia="zh-CN"/>
        </w:rPr>
        <w:t>付款方式：验收合格后付合同金额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90%</w:t>
      </w:r>
      <w:r>
        <w:rPr>
          <w:rFonts w:hint="eastAsia" w:ascii="宋体" w:hAnsi="宋体"/>
          <w:b w:val="0"/>
          <w:bCs/>
          <w:kern w:val="0"/>
          <w:sz w:val="28"/>
          <w:szCs w:val="28"/>
          <w:lang w:eastAsia="zh-CN"/>
        </w:rPr>
        <w:t>货款，余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10%质保金1年后后付清</w:t>
      </w:r>
      <w:r>
        <w:rPr>
          <w:rFonts w:hint="eastAsia" w:ascii="宋体" w:hAnsi="宋体"/>
          <w:b w:val="0"/>
          <w:bCs/>
          <w:kern w:val="0"/>
          <w:sz w:val="28"/>
          <w:szCs w:val="28"/>
        </w:rPr>
        <w:t>。</w:t>
      </w:r>
    </w:p>
    <w:p>
      <w:pPr>
        <w:widowControl/>
        <w:jc w:val="left"/>
        <w:textAlignment w:val="center"/>
        <w:outlineLvl w:val="0"/>
        <w:rPr>
          <w:rFonts w:hint="eastAsia" w:ascii="宋体" w:hAnsi="宋体" w:eastAsiaTheme="minorEastAsia"/>
          <w:b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7、谈判会当日提供所投货物详细产品介绍参数及图片。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第二部分：</w:t>
      </w:r>
    </w:p>
    <w:p>
      <w:pPr>
        <w:numPr>
          <w:ilvl w:val="0"/>
          <w:numId w:val="4"/>
        </w:numPr>
        <w:rPr>
          <w:rFonts w:hint="eastAsia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供货明细：</w:t>
      </w:r>
    </w:p>
    <w:tbl>
      <w:tblPr>
        <w:tblW w:w="9246" w:type="dxa"/>
        <w:tblInd w:w="-2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230"/>
        <w:gridCol w:w="2970"/>
        <w:gridCol w:w="990"/>
        <w:gridCol w:w="1140"/>
        <w:gridCol w:w="1125"/>
        <w:gridCol w:w="11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品牌型号、参数要求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数量</w:t>
            </w:r>
            <w:r>
              <w:rPr>
                <w:rStyle w:val="11"/>
                <w:rFonts w:eastAsia="宋体"/>
                <w:lang w:val="en-US" w:eastAsia="zh-CN" w:bidi="ar"/>
              </w:rPr>
              <w:t>/</w:t>
            </w:r>
            <w:r>
              <w:rPr>
                <w:rStyle w:val="10"/>
                <w:lang w:val="en-US" w:eastAsia="zh-CN" w:bidi="ar"/>
              </w:rPr>
              <w:t>单位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预算单价（元）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预算总价（元）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质保期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ups电池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山特 C12-38AH、配电池柜、包送货安装。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按照生产企业规定质保期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317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服务器硬盘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型号：联想System X 1TB 7200rpm SAS6Gb，适用于IBM x3650M5）；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5997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按照生产企业规定质保期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9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对讲机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摩托罗拉  型号：A8i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至少</w:t>
            </w:r>
            <w:r>
              <w:rPr>
                <w:rStyle w:val="11"/>
                <w:rFonts w:eastAsia="宋体"/>
                <w:lang w:val="en-US" w:eastAsia="zh-CN" w:bidi="ar"/>
              </w:rPr>
              <w:t>1</w:t>
            </w:r>
            <w:r>
              <w:rPr>
                <w:rStyle w:val="10"/>
                <w:lang w:val="en-US" w:eastAsia="zh-CN" w:bidi="ar"/>
              </w:rPr>
              <w:t>年</w:t>
            </w:r>
          </w:p>
        </w:tc>
      </w:tr>
    </w:tbl>
    <w:p>
      <w:pPr>
        <w:numPr>
          <w:numId w:val="0"/>
        </w:numPr>
        <w:spacing w:line="360" w:lineRule="auto"/>
        <w:ind w:right="57" w:righ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备注：</w:t>
      </w:r>
    </w:p>
    <w:p>
      <w:pPr>
        <w:pStyle w:val="4"/>
        <w:numPr>
          <w:ilvl w:val="0"/>
          <w:numId w:val="0"/>
        </w:numPr>
        <w:spacing w:line="360" w:lineRule="auto"/>
        <w:rPr>
          <w:rFonts w:hint="eastAsia" w:hAnsi="宋体" w:cs="宋体"/>
          <w:b/>
          <w:bCs/>
          <w:kern w:val="2"/>
          <w:sz w:val="24"/>
          <w:highlight w:val="none"/>
          <w:vertAlign w:val="baseline"/>
          <w:lang w:val="en-US" w:eastAsia="zh-CN" w:bidi="ar-SA"/>
        </w:rPr>
      </w:pPr>
      <w:r>
        <w:rPr>
          <w:rFonts w:hint="eastAsia" w:hAnsi="宋体" w:cs="宋体"/>
          <w:b/>
          <w:bCs/>
          <w:kern w:val="2"/>
          <w:sz w:val="24"/>
          <w:highlight w:val="none"/>
          <w:vertAlign w:val="baseline"/>
          <w:lang w:val="en-US" w:eastAsia="zh-CN" w:bidi="ar-SA"/>
        </w:rPr>
        <w:t>对讲机项目技术要求</w:t>
      </w:r>
    </w:p>
    <w:p>
      <w:pPr>
        <w:pStyle w:val="4"/>
        <w:numPr>
          <w:ilvl w:val="0"/>
          <w:numId w:val="0"/>
        </w:numPr>
        <w:spacing w:line="360" w:lineRule="auto"/>
        <w:ind w:left="840" w:leftChars="400"/>
        <w:rPr>
          <w:rFonts w:hint="eastAsia" w:hAnsi="宋体" w:cs="宋体"/>
          <w:kern w:val="2"/>
          <w:sz w:val="24"/>
          <w:highlight w:val="none"/>
          <w:vertAlign w:val="baseline"/>
          <w:lang w:val="en-US" w:eastAsia="zh-CN" w:bidi="ar-SA"/>
        </w:rPr>
      </w:pPr>
      <w:r>
        <w:rPr>
          <w:rFonts w:hint="eastAsia" w:hAnsi="宋体" w:cs="宋体"/>
          <w:kern w:val="2"/>
          <w:sz w:val="24"/>
          <w:highlight w:val="none"/>
          <w:vertAlign w:val="baseline"/>
          <w:lang w:val="en-US" w:eastAsia="zh-CN" w:bidi="ar-SA"/>
        </w:rPr>
        <w:t>1、不少于16个信道，频率范围403-470MHZ</w:t>
      </w:r>
    </w:p>
    <w:p>
      <w:pPr>
        <w:pStyle w:val="4"/>
        <w:numPr>
          <w:ilvl w:val="0"/>
          <w:numId w:val="0"/>
        </w:numPr>
        <w:spacing w:line="360" w:lineRule="auto"/>
        <w:ind w:left="840" w:leftChars="400"/>
        <w:rPr>
          <w:rFonts w:hint="default" w:hAnsi="宋体" w:cs="宋体"/>
          <w:kern w:val="2"/>
          <w:sz w:val="24"/>
          <w:highlight w:val="none"/>
          <w:vertAlign w:val="baseline"/>
          <w:lang w:val="en-US" w:eastAsia="zh-CN" w:bidi="ar-SA"/>
        </w:rPr>
      </w:pPr>
      <w:r>
        <w:rPr>
          <w:rFonts w:hint="eastAsia" w:hAnsi="宋体" w:cs="宋体"/>
          <w:kern w:val="2"/>
          <w:sz w:val="24"/>
          <w:highlight w:val="none"/>
          <w:vertAlign w:val="baseline"/>
          <w:lang w:val="en-US" w:eastAsia="zh-CN" w:bidi="ar-SA"/>
        </w:rPr>
        <w:t>2、电池工作时间长，快速充电，省电，待机时间不少于8小时</w:t>
      </w:r>
    </w:p>
    <w:p>
      <w:pPr>
        <w:pStyle w:val="4"/>
        <w:numPr>
          <w:ilvl w:val="0"/>
          <w:numId w:val="0"/>
        </w:numPr>
        <w:spacing w:line="360" w:lineRule="auto"/>
        <w:ind w:left="840" w:leftChars="400"/>
        <w:rPr>
          <w:rFonts w:hint="default" w:hAnsi="宋体" w:cs="宋体"/>
          <w:kern w:val="2"/>
          <w:sz w:val="24"/>
          <w:highlight w:val="none"/>
          <w:vertAlign w:val="baseline"/>
          <w:lang w:val="en-US" w:eastAsia="zh-CN" w:bidi="ar-SA"/>
        </w:rPr>
      </w:pPr>
      <w:r>
        <w:rPr>
          <w:rFonts w:hint="eastAsia" w:hAnsi="宋体" w:cs="宋体"/>
          <w:kern w:val="2"/>
          <w:sz w:val="24"/>
          <w:highlight w:val="none"/>
          <w:vertAlign w:val="baseline"/>
          <w:lang w:val="en-US" w:eastAsia="zh-CN" w:bidi="ar-SA"/>
        </w:rPr>
        <w:t>3、通话距离不少于1500米，音质清晰，抗噪音，通话保障不串频。</w:t>
      </w:r>
    </w:p>
    <w:p>
      <w:pPr>
        <w:pStyle w:val="4"/>
        <w:numPr>
          <w:ilvl w:val="0"/>
          <w:numId w:val="0"/>
        </w:numPr>
        <w:spacing w:line="360" w:lineRule="auto"/>
        <w:ind w:left="840" w:leftChars="400"/>
        <w:rPr>
          <w:rFonts w:hint="default" w:hAnsi="宋体" w:cs="宋体"/>
          <w:kern w:val="2"/>
          <w:sz w:val="24"/>
          <w:highlight w:val="none"/>
          <w:vertAlign w:val="baseline"/>
          <w:lang w:val="en-US" w:eastAsia="zh-CN" w:bidi="ar-SA"/>
        </w:rPr>
      </w:pPr>
      <w:r>
        <w:rPr>
          <w:rFonts w:hint="eastAsia" w:hAnsi="宋体" w:cs="宋体"/>
          <w:kern w:val="2"/>
          <w:sz w:val="24"/>
          <w:highlight w:val="none"/>
          <w:vertAlign w:val="baseline"/>
          <w:lang w:val="en-US" w:eastAsia="zh-CN" w:bidi="ar-SA"/>
        </w:rPr>
        <w:t>4、坚固耐摔，防水防尘</w:t>
      </w:r>
    </w:p>
    <w:p>
      <w:pPr>
        <w:pStyle w:val="4"/>
        <w:numPr>
          <w:ilvl w:val="0"/>
          <w:numId w:val="0"/>
        </w:numPr>
        <w:spacing w:line="360" w:lineRule="auto"/>
        <w:ind w:left="840" w:leftChars="400"/>
        <w:rPr>
          <w:rFonts w:hint="default" w:hAnsi="宋体" w:cs="宋体"/>
          <w:kern w:val="2"/>
          <w:sz w:val="24"/>
          <w:highlight w:val="none"/>
          <w:vertAlign w:val="baseline"/>
          <w:lang w:val="en-US" w:eastAsia="zh-CN" w:bidi="ar-SA"/>
        </w:rPr>
      </w:pPr>
      <w:r>
        <w:rPr>
          <w:rFonts w:hint="eastAsia" w:hAnsi="宋体" w:cs="宋体"/>
          <w:kern w:val="2"/>
          <w:sz w:val="24"/>
          <w:highlight w:val="none"/>
          <w:vertAlign w:val="baseline"/>
          <w:lang w:val="en-US" w:eastAsia="zh-CN" w:bidi="ar-SA"/>
        </w:rPr>
        <w:t>5、无需显示屏，键盘，具有语音告知功能，使用方便</w:t>
      </w:r>
    </w:p>
    <w:p>
      <w:pPr>
        <w:pStyle w:val="4"/>
        <w:numPr>
          <w:ilvl w:val="0"/>
          <w:numId w:val="0"/>
        </w:numPr>
        <w:spacing w:line="360" w:lineRule="auto"/>
        <w:ind w:left="840" w:leftChars="400"/>
        <w:rPr>
          <w:rFonts w:hint="eastAsia" w:hAnsi="宋体" w:cs="宋体"/>
          <w:kern w:val="2"/>
          <w:sz w:val="24"/>
          <w:highlight w:val="none"/>
          <w:vertAlign w:val="baseline"/>
          <w:lang w:val="en-US" w:eastAsia="zh-CN" w:bidi="ar-SA"/>
        </w:rPr>
      </w:pPr>
      <w:r>
        <w:rPr>
          <w:rFonts w:hint="eastAsia" w:hAnsi="宋体" w:cs="宋体"/>
          <w:kern w:val="2"/>
          <w:sz w:val="24"/>
          <w:highlight w:val="none"/>
          <w:vertAlign w:val="baseline"/>
          <w:lang w:val="en-US" w:eastAsia="zh-CN" w:bidi="ar-SA"/>
        </w:rPr>
        <w:t>6、配置与附件:</w:t>
      </w:r>
    </w:p>
    <w:p>
      <w:pPr>
        <w:pStyle w:val="4"/>
        <w:numPr>
          <w:ilvl w:val="0"/>
          <w:numId w:val="0"/>
        </w:numPr>
        <w:spacing w:line="360" w:lineRule="auto"/>
        <w:ind w:left="840" w:leftChars="400"/>
        <w:rPr>
          <w:rFonts w:hint="eastAsia" w:hAnsi="宋体" w:cs="宋体"/>
          <w:kern w:val="2"/>
          <w:sz w:val="24"/>
          <w:highlight w:val="none"/>
          <w:vertAlign w:val="baseline"/>
          <w:lang w:val="en-US" w:eastAsia="zh-CN" w:bidi="ar-SA"/>
        </w:rPr>
      </w:pPr>
      <w:r>
        <w:rPr>
          <w:rFonts w:hint="eastAsia" w:hAnsi="宋体" w:cs="宋体"/>
          <w:kern w:val="2"/>
          <w:sz w:val="24"/>
          <w:highlight w:val="none"/>
          <w:vertAlign w:val="baseline"/>
          <w:lang w:val="en-US" w:eastAsia="zh-CN" w:bidi="ar-SA"/>
        </w:rPr>
        <w:t>（1）</w:t>
      </w:r>
      <w:r>
        <w:rPr>
          <w:rFonts w:hint="eastAsia" w:hAnsi="宋体" w:cs="宋体"/>
          <w:b/>
          <w:bCs/>
          <w:kern w:val="2"/>
          <w:sz w:val="24"/>
          <w:highlight w:val="none"/>
          <w:vertAlign w:val="baseline"/>
          <w:lang w:val="en-US" w:eastAsia="zh-CN" w:bidi="ar-SA"/>
        </w:rPr>
        <w:t>标配2块原厂电池</w:t>
      </w:r>
      <w:r>
        <w:rPr>
          <w:rFonts w:hint="eastAsia" w:hAnsi="宋体" w:cs="宋体"/>
          <w:kern w:val="2"/>
          <w:sz w:val="24"/>
          <w:highlight w:val="none"/>
          <w:vertAlign w:val="baseline"/>
          <w:lang w:val="en-US" w:eastAsia="zh-CN" w:bidi="ar-SA"/>
        </w:rPr>
        <w:t>、充电器、座充器</w:t>
      </w:r>
    </w:p>
    <w:p>
      <w:pPr>
        <w:pStyle w:val="4"/>
        <w:numPr>
          <w:ilvl w:val="0"/>
          <w:numId w:val="0"/>
        </w:numPr>
        <w:spacing w:line="360" w:lineRule="auto"/>
        <w:ind w:left="840" w:leftChars="40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hAnsi="宋体" w:cs="宋体"/>
          <w:kern w:val="2"/>
          <w:sz w:val="24"/>
          <w:highlight w:val="none"/>
          <w:vertAlign w:val="baseline"/>
          <w:lang w:val="en-US" w:eastAsia="zh-CN" w:bidi="ar-SA"/>
        </w:rPr>
        <w:t>（2）标配原厂皮带夹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查</w:t>
      </w:r>
    </w:p>
    <w:p>
      <w:pPr>
        <w:pStyle w:val="4"/>
        <w:numPr>
          <w:ilvl w:val="0"/>
          <w:numId w:val="0"/>
        </w:numPr>
        <w:spacing w:line="360" w:lineRule="auto"/>
        <w:ind w:left="840" w:leftChars="400"/>
        <w:rPr>
          <w:rFonts w:hint="default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（3）中标后15日内供货</w:t>
      </w:r>
    </w:p>
    <w:p>
      <w:pPr>
        <w:numPr>
          <w:numId w:val="0"/>
        </w:numPr>
        <w:spacing w:line="360" w:lineRule="auto"/>
        <w:ind w:right="57" w:rightChars="0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2、报价要求：</w:t>
      </w:r>
      <w:r>
        <w:rPr>
          <w:rFonts w:hint="eastAsia" w:ascii="宋体" w:hAnsi="宋体"/>
          <w:sz w:val="28"/>
          <w:szCs w:val="28"/>
          <w:lang w:eastAsia="zh-CN"/>
        </w:rPr>
        <w:t>报价必须包含本采购项目货物的</w:t>
      </w:r>
      <w:r>
        <w:rPr>
          <w:rFonts w:hint="eastAsia" w:ascii="宋体" w:hAnsi="宋体"/>
          <w:sz w:val="28"/>
          <w:szCs w:val="28"/>
        </w:rPr>
        <w:t>供货、</w:t>
      </w:r>
      <w:r>
        <w:rPr>
          <w:rFonts w:hint="eastAsia" w:ascii="宋体" w:hAnsi="宋体"/>
          <w:sz w:val="28"/>
          <w:szCs w:val="28"/>
          <w:lang w:eastAsia="zh-CN"/>
        </w:rPr>
        <w:t>运输费、安装</w:t>
      </w:r>
      <w:r>
        <w:rPr>
          <w:rFonts w:hint="eastAsia" w:ascii="宋体" w:hAnsi="宋体"/>
          <w:sz w:val="28"/>
          <w:szCs w:val="28"/>
        </w:rPr>
        <w:t>及售后服务、税金</w:t>
      </w:r>
      <w:r>
        <w:rPr>
          <w:rFonts w:hint="eastAsia" w:ascii="宋体" w:hAnsi="宋体"/>
          <w:sz w:val="28"/>
          <w:szCs w:val="28"/>
          <w:lang w:eastAsia="zh-CN"/>
        </w:rPr>
        <w:t>等</w:t>
      </w:r>
      <w:r>
        <w:rPr>
          <w:rFonts w:hint="eastAsia" w:ascii="宋体" w:hAnsi="宋体"/>
          <w:sz w:val="28"/>
          <w:szCs w:val="28"/>
        </w:rPr>
        <w:t>一切费用</w:t>
      </w:r>
      <w:r>
        <w:rPr>
          <w:rFonts w:hint="eastAsia" w:ascii="宋体" w:hAnsi="宋体"/>
          <w:sz w:val="28"/>
          <w:szCs w:val="28"/>
          <w:lang w:eastAsia="zh-CN"/>
        </w:rPr>
        <w:t>。</w:t>
      </w:r>
    </w:p>
    <w:p>
      <w:pPr>
        <w:numPr>
          <w:numId w:val="0"/>
        </w:numPr>
        <w:spacing w:line="360" w:lineRule="auto"/>
        <w:ind w:leftChars="0" w:right="57" w:rightChars="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3、</w:t>
      </w:r>
      <w:r>
        <w:rPr>
          <w:rFonts w:hint="eastAsia" w:ascii="宋体" w:hAnsi="宋体"/>
          <w:sz w:val="28"/>
          <w:szCs w:val="28"/>
          <w:lang w:eastAsia="zh-CN"/>
        </w:rPr>
        <w:t>交货期：合同签订后</w:t>
      </w:r>
      <w:r>
        <w:rPr>
          <w:rFonts w:hint="eastAsia" w:ascii="宋体" w:hAnsi="宋体"/>
          <w:sz w:val="28"/>
          <w:szCs w:val="28"/>
          <w:lang w:val="en-US" w:eastAsia="zh-CN"/>
        </w:rPr>
        <w:t>7日内完成供货。</w:t>
      </w:r>
    </w:p>
    <w:p>
      <w:pPr>
        <w:spacing w:line="360" w:lineRule="auto"/>
        <w:rPr>
          <w:rFonts w:hint="eastAsia" w:ascii="宋体" w:hAnsi="宋体"/>
          <w:b w:val="0"/>
          <w:bCs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4、质保期：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eastAsia="zh-CN"/>
        </w:rPr>
        <w:t>质保期内设备出现任何故障中标供应商负责免费维修或更换，质保期内设备</w:t>
      </w:r>
      <w:r>
        <w:rPr>
          <w:rFonts w:hint="eastAsia" w:ascii="宋体" w:hAnsi="宋体"/>
          <w:b w:val="0"/>
          <w:bCs/>
          <w:kern w:val="0"/>
          <w:sz w:val="28"/>
          <w:szCs w:val="28"/>
        </w:rPr>
        <w:t>运行中出现</w:t>
      </w:r>
      <w:r>
        <w:rPr>
          <w:rFonts w:hint="eastAsia" w:ascii="宋体" w:hAnsi="宋体"/>
          <w:b w:val="0"/>
          <w:bCs/>
          <w:kern w:val="0"/>
          <w:sz w:val="28"/>
          <w:szCs w:val="28"/>
          <w:lang w:eastAsia="zh-CN"/>
        </w:rPr>
        <w:t>任何</w:t>
      </w:r>
      <w:r>
        <w:rPr>
          <w:rFonts w:hint="eastAsia" w:ascii="宋体" w:hAnsi="宋体"/>
          <w:b w:val="0"/>
          <w:bCs/>
          <w:kern w:val="0"/>
          <w:sz w:val="28"/>
          <w:szCs w:val="28"/>
        </w:rPr>
        <w:t>问题，厂家需在2小时内到场解决。如因产品质量问题无法正常使用，采购人有权要求其无条件免费予以更换或将货物退回,由此产生的任何费用，须由中标供应商承担。</w:t>
      </w:r>
    </w:p>
    <w:p>
      <w:pPr>
        <w:spacing w:line="360" w:lineRule="auto"/>
        <w:rPr>
          <w:rFonts w:hint="eastAsia" w:ascii="宋体" w:hAnsi="宋体"/>
          <w:b w:val="0"/>
          <w:bCs/>
          <w:kern w:val="0"/>
          <w:sz w:val="28"/>
          <w:szCs w:val="28"/>
        </w:rPr>
      </w:pP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b w:val="0"/>
          <w:bCs/>
          <w:kern w:val="0"/>
          <w:sz w:val="28"/>
          <w:szCs w:val="28"/>
        </w:rPr>
        <w:t>.中标供应商应安排专人负责项目的货物配送工作，并由中标供应商自身承担送货过程中产生的一切相关费用。</w:t>
      </w:r>
    </w:p>
    <w:p>
      <w:pPr>
        <w:widowControl/>
        <w:jc w:val="left"/>
        <w:textAlignment w:val="center"/>
        <w:outlineLvl w:val="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6、安装需要</w:t>
      </w:r>
      <w:r>
        <w:rPr>
          <w:rFonts w:hint="eastAsia" w:ascii="宋体" w:hAnsi="宋体"/>
          <w:b w:val="0"/>
          <w:bCs/>
          <w:kern w:val="0"/>
          <w:sz w:val="28"/>
          <w:szCs w:val="28"/>
        </w:rPr>
        <w:t>配合科室时间，安装时不得影响科室的正常工作。</w:t>
      </w:r>
    </w:p>
    <w:p>
      <w:pPr>
        <w:widowControl/>
        <w:jc w:val="left"/>
        <w:textAlignment w:val="center"/>
        <w:outlineLvl w:val="0"/>
        <w:rPr>
          <w:rFonts w:hint="eastAsia" w:ascii="宋体" w:hAnsi="宋体"/>
          <w:b w:val="0"/>
          <w:bCs/>
          <w:kern w:val="0"/>
          <w:sz w:val="28"/>
          <w:szCs w:val="28"/>
        </w:rPr>
      </w:pP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7、</w:t>
      </w:r>
      <w:r>
        <w:rPr>
          <w:rFonts w:hint="eastAsia" w:ascii="宋体" w:hAnsi="宋体"/>
          <w:b w:val="0"/>
          <w:bCs/>
          <w:kern w:val="0"/>
          <w:sz w:val="28"/>
          <w:szCs w:val="28"/>
          <w:lang w:eastAsia="zh-CN"/>
        </w:rPr>
        <w:t>付款方式：验收合格后付合同金额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90%</w:t>
      </w:r>
      <w:r>
        <w:rPr>
          <w:rFonts w:hint="eastAsia" w:ascii="宋体" w:hAnsi="宋体"/>
          <w:b w:val="0"/>
          <w:bCs/>
          <w:kern w:val="0"/>
          <w:sz w:val="28"/>
          <w:szCs w:val="28"/>
          <w:lang w:eastAsia="zh-CN"/>
        </w:rPr>
        <w:t>货款，余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10%质保金1年后后付清</w:t>
      </w:r>
      <w:r>
        <w:rPr>
          <w:rFonts w:hint="eastAsia" w:ascii="宋体" w:hAnsi="宋体"/>
          <w:b w:val="0"/>
          <w:bCs/>
          <w:kern w:val="0"/>
          <w:sz w:val="28"/>
          <w:szCs w:val="28"/>
        </w:rPr>
        <w:t>。</w:t>
      </w:r>
    </w:p>
    <w:p>
      <w:pPr>
        <w:widowControl/>
        <w:jc w:val="left"/>
        <w:textAlignment w:val="center"/>
        <w:outlineLvl w:val="0"/>
        <w:rPr>
          <w:rFonts w:hint="eastAsia" w:ascii="宋体" w:hAnsi="宋体" w:eastAsiaTheme="minorEastAsia"/>
          <w:b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8、谈判会当日提供所投货物详细产品介绍参数及图片。</w:t>
      </w:r>
    </w:p>
    <w:p>
      <w:pPr>
        <w:pStyle w:val="5"/>
        <w:rPr>
          <w:rFonts w:hint="eastAsia"/>
          <w:sz w:val="28"/>
          <w:szCs w:val="28"/>
          <w:lang w:val="en-US" w:eastAsia="zh-CN"/>
        </w:rPr>
      </w:pPr>
    </w:p>
    <w:p>
      <w:pPr>
        <w:pStyle w:val="5"/>
        <w:rPr>
          <w:rFonts w:hint="eastAsia"/>
          <w:sz w:val="28"/>
          <w:szCs w:val="28"/>
          <w:lang w:val="en-US" w:eastAsia="zh-CN"/>
        </w:rPr>
      </w:pPr>
    </w:p>
    <w:p>
      <w:pPr>
        <w:pStyle w:val="5"/>
        <w:rPr>
          <w:rFonts w:hint="eastAsia"/>
          <w:sz w:val="28"/>
          <w:szCs w:val="28"/>
          <w:lang w:val="en-US" w:eastAsia="zh-CN"/>
        </w:rPr>
      </w:pPr>
    </w:p>
    <w:p>
      <w:pPr>
        <w:pStyle w:val="5"/>
        <w:rPr>
          <w:rFonts w:hint="eastAsia"/>
          <w:sz w:val="28"/>
          <w:szCs w:val="28"/>
          <w:lang w:val="en-US" w:eastAsia="zh-CN"/>
        </w:rPr>
      </w:pPr>
    </w:p>
    <w:p>
      <w:pPr>
        <w:pStyle w:val="5"/>
        <w:rPr>
          <w:rFonts w:hint="eastAsia"/>
          <w:sz w:val="28"/>
          <w:szCs w:val="28"/>
          <w:lang w:val="en-US" w:eastAsia="zh-CN"/>
        </w:rPr>
      </w:pPr>
    </w:p>
    <w:p>
      <w:pPr>
        <w:pStyle w:val="5"/>
        <w:rPr>
          <w:rFonts w:hint="eastAsia"/>
          <w:sz w:val="28"/>
          <w:szCs w:val="28"/>
          <w:lang w:val="en-US" w:eastAsia="zh-CN"/>
        </w:rPr>
      </w:pPr>
    </w:p>
    <w:p>
      <w:pPr>
        <w:pStyle w:val="5"/>
        <w:rPr>
          <w:rFonts w:hint="eastAsia"/>
          <w:sz w:val="28"/>
          <w:szCs w:val="28"/>
          <w:lang w:val="en-US" w:eastAsia="zh-CN"/>
        </w:rPr>
      </w:pPr>
    </w:p>
    <w:p>
      <w:pPr>
        <w:pStyle w:val="5"/>
        <w:rPr>
          <w:rFonts w:hint="eastAsia"/>
          <w:sz w:val="28"/>
          <w:szCs w:val="28"/>
          <w:lang w:val="en-US" w:eastAsia="zh-CN"/>
        </w:rPr>
      </w:pPr>
    </w:p>
    <w:p>
      <w:pPr>
        <w:pStyle w:val="5"/>
        <w:rPr>
          <w:rFonts w:hint="eastAsia"/>
          <w:sz w:val="28"/>
          <w:szCs w:val="28"/>
          <w:lang w:val="en-US" w:eastAsia="zh-CN"/>
        </w:rPr>
      </w:pPr>
    </w:p>
    <w:p>
      <w:pPr>
        <w:pStyle w:val="5"/>
        <w:rPr>
          <w:rFonts w:hint="eastAsia"/>
          <w:sz w:val="28"/>
          <w:szCs w:val="28"/>
          <w:lang w:val="en-US" w:eastAsia="zh-CN"/>
        </w:rPr>
      </w:pPr>
    </w:p>
    <w:p>
      <w:pPr>
        <w:pStyle w:val="5"/>
        <w:rPr>
          <w:rFonts w:hint="eastAsia"/>
          <w:sz w:val="28"/>
          <w:szCs w:val="28"/>
          <w:lang w:val="en-US" w:eastAsia="zh-CN"/>
        </w:rPr>
      </w:pPr>
    </w:p>
    <w:p>
      <w:pPr>
        <w:pStyle w:val="5"/>
        <w:rPr>
          <w:rFonts w:hint="eastAsia"/>
          <w:sz w:val="28"/>
          <w:szCs w:val="28"/>
          <w:lang w:val="en-US" w:eastAsia="zh-CN"/>
        </w:rPr>
      </w:pPr>
    </w:p>
    <w:p>
      <w:pPr>
        <w:pStyle w:val="5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第三部分：</w:t>
      </w:r>
    </w:p>
    <w:p>
      <w:pPr>
        <w:numPr>
          <w:ilvl w:val="0"/>
          <w:numId w:val="5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供货明细：</w:t>
      </w:r>
    </w:p>
    <w:tbl>
      <w:tblPr>
        <w:tblW w:w="959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1536"/>
        <w:gridCol w:w="2891"/>
        <w:gridCol w:w="945"/>
        <w:gridCol w:w="1005"/>
        <w:gridCol w:w="1095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品牌型号、参数要求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数量</w:t>
            </w:r>
            <w:r>
              <w:rPr>
                <w:rStyle w:val="11"/>
                <w:rFonts w:eastAsia="宋体"/>
                <w:lang w:val="en-US" w:eastAsia="zh-CN" w:bidi="ar"/>
              </w:rPr>
              <w:t>/</w:t>
            </w:r>
            <w:r>
              <w:rPr>
                <w:rStyle w:val="10"/>
                <w:lang w:val="en-US" w:eastAsia="zh-CN" w:bidi="ar"/>
              </w:rPr>
              <w:t>单位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预算单价（元）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预算总价（元）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质保期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医保读卡器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德卡  型号：T6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至少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身份证读卡器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华视CVR-100UC读卡器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至少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3年</w:t>
            </w:r>
          </w:p>
        </w:tc>
      </w:tr>
    </w:tbl>
    <w:p>
      <w:pPr>
        <w:pStyle w:val="4"/>
        <w:numPr>
          <w:ilvl w:val="0"/>
          <w:numId w:val="0"/>
        </w:numPr>
        <w:spacing w:line="360" w:lineRule="auto"/>
        <w:rPr>
          <w:rFonts w:hint="eastAsia" w:hAnsi="宋体" w:cs="宋体"/>
          <w:kern w:val="2"/>
          <w:sz w:val="24"/>
          <w:highlight w:val="none"/>
          <w:vertAlign w:val="baseline"/>
          <w:lang w:val="en-US" w:eastAsia="zh-CN" w:bidi="ar-SA"/>
        </w:rPr>
      </w:pPr>
      <w:r>
        <w:rPr>
          <w:rFonts w:hint="eastAsia" w:hAnsi="宋体" w:cs="宋体"/>
          <w:kern w:val="2"/>
          <w:sz w:val="24"/>
          <w:highlight w:val="none"/>
          <w:vertAlign w:val="baseline"/>
          <w:lang w:val="en-US" w:eastAsia="zh-CN" w:bidi="ar-SA"/>
        </w:rPr>
        <w:t>医保读卡器图样：</w:t>
      </w:r>
    </w:p>
    <w:p>
      <w:pPr>
        <w:pStyle w:val="5"/>
        <w:numPr>
          <w:numId w:val="0"/>
        </w:numPr>
        <w:rPr>
          <w:rFonts w:hint="eastAsia"/>
          <w:lang w:val="en-US" w:eastAsia="zh-CN"/>
        </w:rPr>
      </w:pPr>
    </w:p>
    <w:p>
      <w:pPr>
        <w:pStyle w:val="4"/>
        <w:numPr>
          <w:ilvl w:val="0"/>
          <w:numId w:val="0"/>
        </w:numPr>
        <w:spacing w:line="360" w:lineRule="auto"/>
        <w:jc w:val="center"/>
        <w:rPr>
          <w:rFonts w:hint="default" w:hAnsi="宋体" w:cs="宋体"/>
          <w:kern w:val="2"/>
          <w:sz w:val="24"/>
          <w:highlight w:val="none"/>
          <w:vertAlign w:val="baseline"/>
          <w:lang w:val="en-US" w:eastAsia="zh-CN" w:bidi="ar-SA"/>
        </w:rPr>
      </w:pPr>
      <w:r>
        <w:rPr>
          <w:rFonts w:hint="default" w:hAnsi="宋体" w:cs="宋体"/>
          <w:kern w:val="2"/>
          <w:sz w:val="24"/>
          <w:highlight w:val="none"/>
          <w:vertAlign w:val="baseline"/>
          <w:lang w:val="en-US" w:eastAsia="zh-CN" w:bidi="ar-SA"/>
        </w:rPr>
        <w:drawing>
          <wp:inline distT="0" distB="0" distL="114300" distR="114300">
            <wp:extent cx="1647825" cy="2320925"/>
            <wp:effectExtent l="0" t="0" r="9525" b="3175"/>
            <wp:docPr id="4" name="图片 4" descr="70114299e3945592bc252b6ce47fe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70114299e3945592bc252b6ce47fe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hAnsi="宋体" w:cs="宋体"/>
          <w:kern w:val="2"/>
          <w:sz w:val="24"/>
          <w:highlight w:val="none"/>
          <w:vertAlign w:val="baseline"/>
          <w:lang w:val="en-US" w:eastAsia="zh-CN" w:bidi="ar-SA"/>
        </w:rPr>
        <w:drawing>
          <wp:inline distT="0" distB="0" distL="114300" distR="114300">
            <wp:extent cx="1624965" cy="2283460"/>
            <wp:effectExtent l="0" t="0" r="13335" b="2540"/>
            <wp:docPr id="5" name="图片 5" descr="8dadf30d644f8a050e34b474d6e3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8dadf30d644f8a050e34b474d6e349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24965" cy="228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ind w:right="57" w:rightChars="0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2、报价要求：</w:t>
      </w:r>
      <w:r>
        <w:rPr>
          <w:rFonts w:hint="eastAsia" w:ascii="宋体" w:hAnsi="宋体"/>
          <w:sz w:val="28"/>
          <w:szCs w:val="28"/>
          <w:lang w:eastAsia="zh-CN"/>
        </w:rPr>
        <w:t>报价必须包含本采购项目货物的</w:t>
      </w:r>
      <w:r>
        <w:rPr>
          <w:rFonts w:hint="eastAsia" w:ascii="宋体" w:hAnsi="宋体"/>
          <w:sz w:val="28"/>
          <w:szCs w:val="28"/>
        </w:rPr>
        <w:t>供货、</w:t>
      </w:r>
      <w:r>
        <w:rPr>
          <w:rFonts w:hint="eastAsia" w:ascii="宋体" w:hAnsi="宋体"/>
          <w:sz w:val="28"/>
          <w:szCs w:val="28"/>
          <w:lang w:eastAsia="zh-CN"/>
        </w:rPr>
        <w:t>运输费、安装</w:t>
      </w:r>
      <w:r>
        <w:rPr>
          <w:rFonts w:hint="eastAsia" w:ascii="宋体" w:hAnsi="宋体"/>
          <w:sz w:val="28"/>
          <w:szCs w:val="28"/>
        </w:rPr>
        <w:t>及售后服务、税金</w:t>
      </w:r>
      <w:r>
        <w:rPr>
          <w:rFonts w:hint="eastAsia" w:ascii="宋体" w:hAnsi="宋体"/>
          <w:sz w:val="28"/>
          <w:szCs w:val="28"/>
          <w:lang w:eastAsia="zh-CN"/>
        </w:rPr>
        <w:t>等</w:t>
      </w:r>
      <w:r>
        <w:rPr>
          <w:rFonts w:hint="eastAsia" w:ascii="宋体" w:hAnsi="宋体"/>
          <w:sz w:val="28"/>
          <w:szCs w:val="28"/>
        </w:rPr>
        <w:t>一切费用</w:t>
      </w:r>
      <w:r>
        <w:rPr>
          <w:rFonts w:hint="eastAsia" w:ascii="宋体" w:hAnsi="宋体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Chars="0" w:right="57" w:rightChars="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3、</w:t>
      </w:r>
      <w:r>
        <w:rPr>
          <w:rFonts w:hint="eastAsia" w:ascii="宋体" w:hAnsi="宋体"/>
          <w:sz w:val="28"/>
          <w:szCs w:val="28"/>
          <w:lang w:eastAsia="zh-CN"/>
        </w:rPr>
        <w:t>交货期：合同签订后</w:t>
      </w:r>
      <w:r>
        <w:rPr>
          <w:rFonts w:hint="eastAsia" w:ascii="宋体" w:hAnsi="宋体"/>
          <w:sz w:val="28"/>
          <w:szCs w:val="28"/>
          <w:lang w:val="en-US" w:eastAsia="zh-CN"/>
        </w:rPr>
        <w:t>7日内完成供货。</w:t>
      </w:r>
    </w:p>
    <w:p>
      <w:pPr>
        <w:spacing w:line="360" w:lineRule="auto"/>
        <w:rPr>
          <w:rFonts w:hint="eastAsia" w:ascii="宋体" w:hAnsi="宋体"/>
          <w:b w:val="0"/>
          <w:bCs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4、质保期：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eastAsia="zh-CN"/>
        </w:rPr>
        <w:t>质保期内设备出现任何故障中标供应商负责免费维修或更换，质保期内设备</w:t>
      </w:r>
      <w:r>
        <w:rPr>
          <w:rFonts w:hint="eastAsia" w:ascii="宋体" w:hAnsi="宋体"/>
          <w:b w:val="0"/>
          <w:bCs/>
          <w:kern w:val="0"/>
          <w:sz w:val="28"/>
          <w:szCs w:val="28"/>
        </w:rPr>
        <w:t>运行中出现</w:t>
      </w:r>
      <w:r>
        <w:rPr>
          <w:rFonts w:hint="eastAsia" w:ascii="宋体" w:hAnsi="宋体"/>
          <w:b w:val="0"/>
          <w:bCs/>
          <w:kern w:val="0"/>
          <w:sz w:val="28"/>
          <w:szCs w:val="28"/>
          <w:lang w:eastAsia="zh-CN"/>
        </w:rPr>
        <w:t>任何</w:t>
      </w:r>
      <w:r>
        <w:rPr>
          <w:rFonts w:hint="eastAsia" w:ascii="宋体" w:hAnsi="宋体"/>
          <w:b w:val="0"/>
          <w:bCs/>
          <w:kern w:val="0"/>
          <w:sz w:val="28"/>
          <w:szCs w:val="28"/>
        </w:rPr>
        <w:t>问题，厂家需在2小时内到场解决。如因产品质量问题无法正常使用，采购人有权要求其无条件免费予以更换或将货物退回,由此产生的任何费用，须由中标供应商承担。</w:t>
      </w:r>
    </w:p>
    <w:p>
      <w:pPr>
        <w:spacing w:line="360" w:lineRule="auto"/>
        <w:rPr>
          <w:rFonts w:hint="eastAsia" w:ascii="宋体" w:hAnsi="宋体"/>
          <w:b w:val="0"/>
          <w:bCs/>
          <w:kern w:val="0"/>
          <w:sz w:val="28"/>
          <w:szCs w:val="28"/>
        </w:rPr>
      </w:pP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b w:val="0"/>
          <w:bCs/>
          <w:kern w:val="0"/>
          <w:sz w:val="28"/>
          <w:szCs w:val="28"/>
        </w:rPr>
        <w:t>.中标供应商应安排专人负责项目的货物配送工作，并由中标供应商自身承担送货过程中产生的一切相关费用。</w:t>
      </w:r>
    </w:p>
    <w:p>
      <w:pPr>
        <w:widowControl/>
        <w:jc w:val="left"/>
        <w:textAlignment w:val="center"/>
        <w:outlineLvl w:val="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6、安装需要</w:t>
      </w:r>
      <w:r>
        <w:rPr>
          <w:rFonts w:hint="eastAsia" w:ascii="宋体" w:hAnsi="宋体"/>
          <w:b w:val="0"/>
          <w:bCs/>
          <w:kern w:val="0"/>
          <w:sz w:val="28"/>
          <w:szCs w:val="28"/>
        </w:rPr>
        <w:t>配合科室时间，安装时不得影响科室的正常工作。</w:t>
      </w:r>
    </w:p>
    <w:p>
      <w:pPr>
        <w:widowControl/>
        <w:jc w:val="left"/>
        <w:textAlignment w:val="center"/>
        <w:outlineLvl w:val="0"/>
        <w:rPr>
          <w:rFonts w:hint="eastAsia" w:ascii="宋体" w:hAnsi="宋体"/>
          <w:b w:val="0"/>
          <w:bCs/>
          <w:kern w:val="0"/>
          <w:sz w:val="28"/>
          <w:szCs w:val="28"/>
        </w:rPr>
      </w:pP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7、</w:t>
      </w:r>
      <w:r>
        <w:rPr>
          <w:rFonts w:hint="eastAsia" w:ascii="宋体" w:hAnsi="宋体"/>
          <w:b w:val="0"/>
          <w:bCs/>
          <w:kern w:val="0"/>
          <w:sz w:val="28"/>
          <w:szCs w:val="28"/>
          <w:lang w:eastAsia="zh-CN"/>
        </w:rPr>
        <w:t>付款方式：验收合格后付合同金额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90%</w:t>
      </w:r>
      <w:r>
        <w:rPr>
          <w:rFonts w:hint="eastAsia" w:ascii="宋体" w:hAnsi="宋体"/>
          <w:b w:val="0"/>
          <w:bCs/>
          <w:kern w:val="0"/>
          <w:sz w:val="28"/>
          <w:szCs w:val="28"/>
          <w:lang w:eastAsia="zh-CN"/>
        </w:rPr>
        <w:t>货款，余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10%质保金1年后后付清</w:t>
      </w:r>
      <w:r>
        <w:rPr>
          <w:rFonts w:hint="eastAsia" w:ascii="宋体" w:hAnsi="宋体"/>
          <w:b w:val="0"/>
          <w:bCs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32" w:right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8、谈判会当日提供所投货物详细产品介绍参数及图片。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  <w:highlight w:val="none"/>
          <w:lang w:val="en-US" w:eastAsia="zh-CN"/>
        </w:rPr>
        <w:t>投标商需保障设备供货后能正常读内蒙地区医保卡，否则不予验收合格。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第四部分：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1、供货明细：</w:t>
      </w:r>
    </w:p>
    <w:tbl>
      <w:tblPr>
        <w:tblW w:w="843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327"/>
        <w:gridCol w:w="3590"/>
        <w:gridCol w:w="838"/>
        <w:gridCol w:w="936"/>
        <w:gridCol w:w="9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品牌型号、参数要求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数量</w:t>
            </w:r>
            <w:r>
              <w:rPr>
                <w:rStyle w:val="11"/>
                <w:rFonts w:eastAsia="宋体"/>
                <w:lang w:val="en-US" w:eastAsia="zh-CN" w:bidi="ar"/>
              </w:rPr>
              <w:t>/</w:t>
            </w:r>
            <w:r>
              <w:rPr>
                <w:rStyle w:val="10"/>
                <w:lang w:val="en-US" w:eastAsia="zh-CN" w:bidi="ar"/>
              </w:rPr>
              <w:t>单位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预算单价（元）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预算总价（元）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针式胸卡壳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针式胸卡壳，外壳尺寸：8.3×3.3厘米，卡片不易掉出，别针设计不易掉落&lt;可带锁式别针&gt;，胸卡边角尖锐容易划伤，做圆角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挂式胸卡套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挂式胸卡皮质卡套  外壳尺寸约110*71mm，内页尺寸约54*86mm（实际供货时尺寸及颜色以采购人确定的为准）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挂绳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宽度2cm，挂绳上需双面印有“内蒙古自治区人民医院”字样及内蒙古自治区人民医院院徽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玻璃贴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自粘式，透光不透明，防走光磨砂玻璃贴，18m（宽）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拖鞋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手术室专用、包头拖鞋，有透气孔设计（脚背及侧面），要求透气性良好，耐磨。鞋底防滑，厚底，经久耐用、轻便防水、无毒、无味，柔软。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</w:tr>
    </w:tbl>
    <w:p>
      <w:pPr>
        <w:numPr>
          <w:ilvl w:val="0"/>
          <w:numId w:val="3"/>
        </w:numPr>
        <w:spacing w:line="360" w:lineRule="auto"/>
        <w:ind w:right="57" w:rightChars="0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报价要求：</w:t>
      </w:r>
      <w:r>
        <w:rPr>
          <w:rFonts w:hint="eastAsia" w:ascii="宋体" w:hAnsi="宋体"/>
          <w:sz w:val="28"/>
          <w:szCs w:val="28"/>
          <w:lang w:eastAsia="zh-CN"/>
        </w:rPr>
        <w:t>报价必须包含本采购项目货物的</w:t>
      </w:r>
      <w:r>
        <w:rPr>
          <w:rFonts w:hint="eastAsia" w:ascii="宋体" w:hAnsi="宋体"/>
          <w:sz w:val="28"/>
          <w:szCs w:val="28"/>
        </w:rPr>
        <w:t>供货、</w:t>
      </w:r>
      <w:r>
        <w:rPr>
          <w:rFonts w:hint="eastAsia" w:ascii="宋体" w:hAnsi="宋体"/>
          <w:sz w:val="28"/>
          <w:szCs w:val="28"/>
          <w:lang w:eastAsia="zh-CN"/>
        </w:rPr>
        <w:t>运输费、</w:t>
      </w:r>
      <w:r>
        <w:rPr>
          <w:rFonts w:hint="eastAsia" w:ascii="宋体" w:hAnsi="宋体"/>
          <w:sz w:val="28"/>
          <w:szCs w:val="28"/>
        </w:rPr>
        <w:t>售后服务、税金</w:t>
      </w:r>
      <w:r>
        <w:rPr>
          <w:rFonts w:hint="eastAsia" w:ascii="宋体" w:hAnsi="宋体"/>
          <w:sz w:val="28"/>
          <w:szCs w:val="28"/>
          <w:lang w:eastAsia="zh-CN"/>
        </w:rPr>
        <w:t>等</w:t>
      </w:r>
      <w:r>
        <w:rPr>
          <w:rFonts w:hint="eastAsia" w:ascii="宋体" w:hAnsi="宋体"/>
          <w:sz w:val="28"/>
          <w:szCs w:val="28"/>
        </w:rPr>
        <w:t>一切费用</w:t>
      </w:r>
      <w:r>
        <w:rPr>
          <w:rFonts w:hint="eastAsia" w:ascii="宋体" w:hAnsi="宋体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right="57" w:rightChars="0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3、</w:t>
      </w:r>
      <w:r>
        <w:rPr>
          <w:rFonts w:hint="eastAsia" w:ascii="宋体" w:hAnsi="宋体"/>
          <w:sz w:val="28"/>
          <w:szCs w:val="28"/>
          <w:lang w:eastAsia="zh-CN"/>
        </w:rPr>
        <w:t>交货期：合同签订后</w:t>
      </w:r>
      <w:r>
        <w:rPr>
          <w:rFonts w:hint="eastAsia" w:ascii="宋体" w:hAnsi="宋体"/>
          <w:sz w:val="28"/>
          <w:szCs w:val="28"/>
          <w:lang w:val="en-US" w:eastAsia="zh-CN"/>
        </w:rPr>
        <w:t>7日内完成供货。</w:t>
      </w:r>
    </w:p>
    <w:p>
      <w:pPr>
        <w:widowControl/>
        <w:jc w:val="left"/>
        <w:textAlignment w:val="center"/>
        <w:outlineLvl w:val="0"/>
        <w:rPr>
          <w:rFonts w:hint="eastAsia" w:ascii="宋体" w:hAnsi="宋体"/>
          <w:b w:val="0"/>
          <w:bCs/>
          <w:kern w:val="0"/>
          <w:sz w:val="28"/>
          <w:szCs w:val="28"/>
        </w:rPr>
      </w:pP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4、</w:t>
      </w:r>
      <w:r>
        <w:rPr>
          <w:rFonts w:hint="eastAsia" w:ascii="宋体" w:hAnsi="宋体"/>
          <w:b w:val="0"/>
          <w:bCs/>
          <w:kern w:val="0"/>
          <w:sz w:val="28"/>
          <w:szCs w:val="28"/>
          <w:lang w:eastAsia="zh-CN"/>
        </w:rPr>
        <w:t>付款方式：验收合格后付全部货款</w:t>
      </w:r>
      <w:r>
        <w:rPr>
          <w:rFonts w:hint="eastAsia" w:ascii="宋体" w:hAnsi="宋体"/>
          <w:b w:val="0"/>
          <w:bCs/>
          <w:kern w:val="0"/>
          <w:sz w:val="28"/>
          <w:szCs w:val="28"/>
        </w:rPr>
        <w:t>。</w:t>
      </w:r>
    </w:p>
    <w:p>
      <w:pPr>
        <w:spacing w:line="360" w:lineRule="auto"/>
        <w:rPr>
          <w:rFonts w:hint="eastAsia" w:ascii="宋体" w:hAnsi="宋体"/>
          <w:b w:val="0"/>
          <w:bCs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5、质保期：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eastAsia="zh-CN"/>
        </w:rPr>
        <w:t>质保期内货物出现任何故障中标供应商负责免费维修或更换，质保期内货物</w:t>
      </w:r>
      <w:r>
        <w:rPr>
          <w:rFonts w:hint="eastAsia" w:ascii="宋体" w:hAnsi="宋体"/>
          <w:b w:val="0"/>
          <w:bCs/>
          <w:kern w:val="0"/>
          <w:sz w:val="28"/>
          <w:szCs w:val="28"/>
        </w:rPr>
        <w:t>出现</w:t>
      </w:r>
      <w:r>
        <w:rPr>
          <w:rFonts w:hint="eastAsia" w:ascii="宋体" w:hAnsi="宋体"/>
          <w:b w:val="0"/>
          <w:bCs/>
          <w:kern w:val="0"/>
          <w:sz w:val="28"/>
          <w:szCs w:val="28"/>
          <w:lang w:eastAsia="zh-CN"/>
        </w:rPr>
        <w:t>任何</w:t>
      </w:r>
      <w:r>
        <w:rPr>
          <w:rFonts w:hint="eastAsia" w:ascii="宋体" w:hAnsi="宋体"/>
          <w:b w:val="0"/>
          <w:bCs/>
          <w:kern w:val="0"/>
          <w:sz w:val="28"/>
          <w:szCs w:val="28"/>
        </w:rPr>
        <w:t>问题，厂家需在2小时内到场解决。如因产品质量问题无法正常使用，采购人有权要求其无条件免费予以更换或将货物退回,由此产生的任何费用，须由中标供应商承担。</w:t>
      </w:r>
    </w:p>
    <w:p>
      <w:pPr>
        <w:spacing w:line="360" w:lineRule="auto"/>
        <w:rPr>
          <w:rFonts w:hint="eastAsia"/>
          <w:lang w:eastAsia="zh-CN"/>
        </w:rPr>
      </w:pP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b w:val="0"/>
          <w:bCs/>
          <w:kern w:val="0"/>
          <w:sz w:val="28"/>
          <w:szCs w:val="28"/>
        </w:rPr>
        <w:t>.中标供应商应安排专人负责项目的货物配送工作，并由中标供应商自身承担送货过程中产生的一切相关费用。</w:t>
      </w:r>
    </w:p>
    <w:p>
      <w:pPr>
        <w:numPr>
          <w:ilvl w:val="0"/>
          <w:numId w:val="0"/>
        </w:numPr>
        <w:rPr>
          <w:rFonts w:hint="default" w:ascii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/>
          <w:b/>
          <w:bCs/>
          <w:color w:val="000000"/>
          <w:sz w:val="28"/>
          <w:szCs w:val="28"/>
          <w:lang w:val="en-US" w:eastAsia="zh-CN"/>
        </w:rPr>
        <w:t>7、谈判会当日必须提供上表所有货物样品。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jc w:val="both"/>
        <w:rPr>
          <w:rFonts w:ascii="宋体" w:hAnsi="宋体"/>
          <w:b/>
          <w:bCs/>
          <w:sz w:val="28"/>
          <w:szCs w:val="28"/>
          <w:highlight w:val="none"/>
        </w:rPr>
      </w:pPr>
    </w:p>
    <w:p>
      <w:pPr>
        <w:pStyle w:val="2"/>
        <w:rPr>
          <w:rFonts w:ascii="宋体" w:hAnsi="宋体"/>
          <w:b/>
          <w:bCs/>
          <w:sz w:val="28"/>
          <w:szCs w:val="28"/>
          <w:highlight w:val="none"/>
        </w:rPr>
      </w:pPr>
    </w:p>
    <w:p>
      <w:pPr>
        <w:pStyle w:val="2"/>
        <w:rPr>
          <w:rFonts w:ascii="宋体" w:hAnsi="宋体"/>
          <w:b/>
          <w:bCs/>
          <w:sz w:val="28"/>
          <w:szCs w:val="28"/>
          <w:highlight w:val="none"/>
        </w:rPr>
      </w:pPr>
    </w:p>
    <w:p>
      <w:pPr>
        <w:pStyle w:val="2"/>
        <w:rPr>
          <w:rFonts w:ascii="宋体" w:hAnsi="宋体"/>
          <w:b/>
          <w:bCs/>
          <w:sz w:val="28"/>
          <w:szCs w:val="28"/>
          <w:highlight w:val="none"/>
        </w:rPr>
      </w:pPr>
    </w:p>
    <w:p>
      <w:pPr>
        <w:pStyle w:val="2"/>
        <w:rPr>
          <w:rFonts w:ascii="宋体" w:hAnsi="宋体"/>
          <w:b/>
          <w:bCs/>
          <w:sz w:val="28"/>
          <w:szCs w:val="28"/>
          <w:highlight w:val="none"/>
        </w:rPr>
      </w:pPr>
    </w:p>
    <w:p>
      <w:pPr>
        <w:pStyle w:val="2"/>
        <w:rPr>
          <w:rFonts w:ascii="宋体" w:hAnsi="宋体"/>
          <w:b/>
          <w:bCs/>
          <w:sz w:val="28"/>
          <w:szCs w:val="28"/>
          <w:highlight w:val="none"/>
        </w:rPr>
      </w:pPr>
    </w:p>
    <w:p>
      <w:pPr>
        <w:pStyle w:val="2"/>
        <w:rPr>
          <w:rFonts w:ascii="宋体" w:hAnsi="宋体"/>
          <w:b/>
          <w:bCs/>
          <w:sz w:val="28"/>
          <w:szCs w:val="28"/>
          <w:highlight w:val="none"/>
        </w:rPr>
      </w:pPr>
    </w:p>
    <w:p>
      <w:pPr>
        <w:pStyle w:val="2"/>
        <w:rPr>
          <w:rFonts w:ascii="宋体" w:hAnsi="宋体"/>
          <w:b/>
          <w:bCs/>
          <w:sz w:val="28"/>
          <w:szCs w:val="28"/>
          <w:highlight w:val="none"/>
        </w:rPr>
      </w:pPr>
    </w:p>
    <w:p>
      <w:pPr>
        <w:pStyle w:val="2"/>
        <w:rPr>
          <w:rFonts w:ascii="宋体" w:hAnsi="宋体"/>
          <w:b/>
          <w:bCs/>
          <w:sz w:val="28"/>
          <w:szCs w:val="28"/>
          <w:highlight w:val="none"/>
        </w:rPr>
      </w:pPr>
    </w:p>
    <w:p>
      <w:pPr>
        <w:pStyle w:val="2"/>
        <w:rPr>
          <w:rFonts w:ascii="宋体" w:hAnsi="宋体"/>
          <w:b/>
          <w:bCs/>
          <w:sz w:val="28"/>
          <w:szCs w:val="28"/>
          <w:highlight w:val="none"/>
        </w:rPr>
      </w:pPr>
    </w:p>
    <w:p>
      <w:pPr>
        <w:pStyle w:val="2"/>
        <w:rPr>
          <w:rFonts w:ascii="宋体" w:hAnsi="宋体"/>
          <w:b/>
          <w:bCs/>
          <w:sz w:val="28"/>
          <w:szCs w:val="28"/>
          <w:highlight w:val="none"/>
        </w:rPr>
      </w:pPr>
    </w:p>
    <w:p>
      <w:pPr>
        <w:pStyle w:val="2"/>
        <w:rPr>
          <w:rFonts w:ascii="宋体" w:hAnsi="宋体"/>
          <w:b/>
          <w:bCs/>
          <w:sz w:val="28"/>
          <w:szCs w:val="28"/>
          <w:highlight w:val="none"/>
        </w:rPr>
      </w:pPr>
    </w:p>
    <w:p>
      <w:pPr>
        <w:pStyle w:val="2"/>
        <w:rPr>
          <w:rFonts w:ascii="宋体" w:hAnsi="宋体"/>
          <w:b/>
          <w:bCs/>
          <w:sz w:val="28"/>
          <w:szCs w:val="28"/>
          <w:highlight w:val="none"/>
        </w:rPr>
      </w:pPr>
    </w:p>
    <w:p>
      <w:pPr>
        <w:pStyle w:val="2"/>
        <w:rPr>
          <w:rFonts w:ascii="宋体" w:hAnsi="宋体"/>
          <w:b/>
          <w:bCs/>
          <w:sz w:val="28"/>
          <w:szCs w:val="28"/>
          <w:highlight w:val="none"/>
        </w:rPr>
      </w:pPr>
    </w:p>
    <w:p>
      <w:pPr>
        <w:pStyle w:val="2"/>
        <w:rPr>
          <w:rFonts w:ascii="宋体" w:hAnsi="宋体"/>
          <w:b/>
          <w:bCs/>
          <w:sz w:val="28"/>
          <w:szCs w:val="28"/>
          <w:highlight w:val="none"/>
        </w:rPr>
      </w:pPr>
    </w:p>
    <w:p>
      <w:pPr>
        <w:pStyle w:val="2"/>
        <w:rPr>
          <w:rFonts w:ascii="宋体" w:hAnsi="宋体"/>
          <w:b/>
          <w:bCs/>
          <w:sz w:val="28"/>
          <w:szCs w:val="28"/>
          <w:highlight w:val="none"/>
        </w:rPr>
      </w:pPr>
    </w:p>
    <w:p>
      <w:pPr>
        <w:pStyle w:val="2"/>
        <w:rPr>
          <w:rFonts w:ascii="宋体" w:hAnsi="宋体"/>
          <w:b/>
          <w:bCs/>
          <w:sz w:val="28"/>
          <w:szCs w:val="28"/>
          <w:highlight w:val="none"/>
        </w:rPr>
      </w:pPr>
    </w:p>
    <w:p>
      <w:pPr>
        <w:pStyle w:val="2"/>
        <w:rPr>
          <w:rFonts w:ascii="宋体" w:hAnsi="宋体"/>
          <w:b/>
          <w:bCs/>
          <w:sz w:val="28"/>
          <w:szCs w:val="28"/>
          <w:highlight w:val="none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jc w:val="center"/>
        <w:rPr>
          <w:rFonts w:hint="default" w:ascii="宋体" w:hAnsi="宋体" w:eastAsiaTheme="minorEastAsia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highlight w:val="none"/>
          <w:lang w:eastAsia="zh-CN"/>
        </w:rPr>
        <w:t>第二章</w:t>
      </w:r>
      <w:r>
        <w:rPr>
          <w:rFonts w:hint="eastAsia" w:ascii="宋体" w:hAnsi="宋体"/>
          <w:b/>
          <w:bCs/>
          <w:sz w:val="28"/>
          <w:szCs w:val="28"/>
          <w:highlight w:val="none"/>
          <w:lang w:val="en-US" w:eastAsia="zh-CN"/>
        </w:rPr>
        <w:t xml:space="preserve"> 报价表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jc w:val="both"/>
        <w:rPr>
          <w:rFonts w:ascii="宋体" w:hAnsi="宋体"/>
          <w:b/>
          <w:bCs/>
          <w:sz w:val="28"/>
          <w:szCs w:val="28"/>
          <w:highlight w:val="none"/>
        </w:rPr>
      </w:pPr>
    </w:p>
    <w:p>
      <w:pPr>
        <w:adjustRightInd w:val="0"/>
        <w:snapToGrid w:val="0"/>
        <w:spacing w:line="460" w:lineRule="exact"/>
        <w:jc w:val="center"/>
        <w:rPr>
          <w:rFonts w:hint="eastAsia" w:ascii="宋体" w:hAnsi="宋体"/>
          <w:b/>
          <w:bCs/>
          <w:sz w:val="28"/>
          <w:szCs w:val="28"/>
          <w:highlight w:val="none"/>
        </w:rPr>
      </w:pPr>
      <w:r>
        <w:rPr>
          <w:rFonts w:hint="eastAsia" w:ascii="宋体" w:hAnsi="宋体"/>
          <w:b/>
          <w:bCs/>
          <w:sz w:val="28"/>
          <w:szCs w:val="28"/>
          <w:highlight w:val="none"/>
        </w:rPr>
        <w:t>报价</w:t>
      </w:r>
      <w:r>
        <w:rPr>
          <w:rFonts w:ascii="宋体" w:hAnsi="宋体"/>
          <w:b/>
          <w:bCs/>
          <w:sz w:val="28"/>
          <w:szCs w:val="28"/>
          <w:highlight w:val="none"/>
        </w:rPr>
        <w:t>表</w:t>
      </w:r>
    </w:p>
    <w:p>
      <w:pPr>
        <w:pStyle w:val="4"/>
        <w:spacing w:line="460" w:lineRule="exact"/>
        <w:ind w:left="57" w:right="57" w:firstLine="57"/>
        <w:rPr>
          <w:rFonts w:hint="eastAsia" w:hAnsi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b w:val="0"/>
          <w:bCs w:val="0"/>
          <w:sz w:val="28"/>
          <w:szCs w:val="28"/>
          <w:highlight w:val="none"/>
        </w:rPr>
        <w:t>供应商名称（加盖公章）</w:t>
      </w:r>
      <w:r>
        <w:rPr>
          <w:rFonts w:hint="eastAsia" w:hAnsi="宋体" w:cs="宋体"/>
          <w:sz w:val="28"/>
          <w:szCs w:val="28"/>
          <w:u w:val="single"/>
          <w:lang w:val="en-US" w:eastAsia="zh-CN"/>
        </w:rPr>
        <w:t xml:space="preserve">                               </w:t>
      </w:r>
    </w:p>
    <w:p>
      <w:pPr>
        <w:pStyle w:val="4"/>
        <w:spacing w:line="460" w:lineRule="exact"/>
        <w:ind w:left="57" w:right="57" w:firstLine="57"/>
        <w:rPr>
          <w:rFonts w:hint="eastAsia" w:hAnsi="宋体" w:cs="宋体"/>
          <w:sz w:val="28"/>
          <w:szCs w:val="28"/>
          <w:u w:val="single"/>
          <w:lang w:val="en-US" w:eastAsia="zh-CN"/>
        </w:rPr>
      </w:pPr>
    </w:p>
    <w:p>
      <w:pPr>
        <w:pStyle w:val="4"/>
        <w:spacing w:line="460" w:lineRule="exact"/>
        <w:ind w:left="57" w:right="57" w:firstLine="57"/>
        <w:rPr>
          <w:rFonts w:hint="eastAsia" w:hAnsi="宋体" w:cs="宋体"/>
          <w:sz w:val="28"/>
          <w:szCs w:val="28"/>
          <w:u w:val="single"/>
          <w:lang w:val="en-US" w:eastAsia="zh-CN"/>
        </w:rPr>
      </w:pPr>
    </w:p>
    <w:tbl>
      <w:tblPr>
        <w:tblStyle w:val="7"/>
        <w:tblW w:w="84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1185"/>
        <w:gridCol w:w="1753"/>
        <w:gridCol w:w="651"/>
        <w:gridCol w:w="1622"/>
        <w:gridCol w:w="1292"/>
        <w:gridCol w:w="12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品牌、规格型号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交货期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46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说明:1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所有价格均系用人民币表示，单位为元，精确到个数位。</w:t>
      </w:r>
    </w:p>
    <w:p>
      <w:pPr>
        <w:spacing w:line="480" w:lineRule="exact"/>
        <w:ind w:firstLine="480" w:firstLineChars="200"/>
        <w:rPr>
          <w:rFonts w:hint="eastAsia" w:ascii="宋体" w:hAnsi="宋体"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2.</w:t>
      </w:r>
      <w:r>
        <w:rPr>
          <w:rFonts w:hint="eastAsia" w:ascii="宋体" w:hAnsi="宋体"/>
          <w:sz w:val="24"/>
        </w:rPr>
        <w:t>报价包括本采购项目货物的供货、运输费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售后服务、税金等一切费用。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3600" w:firstLineChars="150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3600" w:firstLineChars="15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法定代表人或法人授权代表（签字）：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</w:t>
      </w:r>
    </w:p>
    <w:p>
      <w:pPr>
        <w:numPr>
          <w:ilvl w:val="0"/>
          <w:numId w:val="0"/>
        </w:numPr>
        <w:ind w:firstLine="4320" w:firstLineChars="1800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年    月     </w:t>
      </w:r>
      <w:r>
        <w:rPr>
          <w:rFonts w:hint="eastAsia" w:ascii="宋体" w:hAnsi="宋体" w:cs="宋体"/>
          <w:sz w:val="24"/>
          <w:szCs w:val="24"/>
          <w:lang w:eastAsia="zh-CN"/>
        </w:rPr>
        <w:t>日</w:t>
      </w:r>
    </w:p>
    <w:p>
      <w:pPr>
        <w:numPr>
          <w:ilvl w:val="0"/>
          <w:numId w:val="0"/>
        </w:numPr>
        <w:ind w:firstLine="4320" w:firstLineChars="1800"/>
        <w:rPr>
          <w:rFonts w:hint="eastAsia" w:ascii="宋体" w:hAnsi="宋体" w:cs="宋体"/>
          <w:sz w:val="24"/>
          <w:szCs w:val="24"/>
          <w:lang w:eastAsia="zh-CN"/>
        </w:rPr>
      </w:pPr>
    </w:p>
    <w:p>
      <w:pPr>
        <w:numPr>
          <w:ilvl w:val="0"/>
          <w:numId w:val="0"/>
        </w:numPr>
        <w:ind w:firstLine="4320" w:firstLineChars="1800"/>
        <w:rPr>
          <w:rFonts w:hint="eastAsia" w:ascii="宋体" w:hAnsi="宋体" w:cs="宋体"/>
          <w:sz w:val="24"/>
          <w:szCs w:val="24"/>
          <w:lang w:eastAsia="zh-CN"/>
        </w:rPr>
      </w:pPr>
    </w:p>
    <w:p>
      <w:pPr>
        <w:numPr>
          <w:ilvl w:val="0"/>
          <w:numId w:val="0"/>
        </w:numPr>
        <w:ind w:firstLine="4320" w:firstLineChars="1800"/>
        <w:rPr>
          <w:rFonts w:hint="eastAsia" w:ascii="宋体" w:hAnsi="宋体" w:cs="宋体"/>
          <w:sz w:val="24"/>
          <w:szCs w:val="24"/>
          <w:lang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sz w:val="24"/>
          <w:szCs w:val="24"/>
          <w:lang w:eastAsia="zh-CN"/>
        </w:rPr>
      </w:pPr>
    </w:p>
    <w:bookmarkEnd w:id="0"/>
    <w:p>
      <w:pPr>
        <w:pStyle w:val="2"/>
        <w:numPr>
          <w:ilvl w:val="0"/>
          <w:numId w:val="0"/>
        </w:numPr>
        <w:spacing w:line="360" w:lineRule="auto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24135A"/>
    <w:multiLevelType w:val="singleLevel"/>
    <w:tmpl w:val="9124135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2EE1BE9"/>
    <w:multiLevelType w:val="singleLevel"/>
    <w:tmpl w:val="B2EE1BE9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2">
    <w:nsid w:val="C61D6DF2"/>
    <w:multiLevelType w:val="singleLevel"/>
    <w:tmpl w:val="C61D6DF2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D0093191"/>
    <w:multiLevelType w:val="singleLevel"/>
    <w:tmpl w:val="D0093191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4">
    <w:nsid w:val="5A8AB6CF"/>
    <w:multiLevelType w:val="singleLevel"/>
    <w:tmpl w:val="5A8AB6C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5151B"/>
    <w:rsid w:val="00A93E3B"/>
    <w:rsid w:val="05D96163"/>
    <w:rsid w:val="195C1156"/>
    <w:rsid w:val="23E5151B"/>
    <w:rsid w:val="254E4CAC"/>
    <w:rsid w:val="2A175231"/>
    <w:rsid w:val="323669B5"/>
    <w:rsid w:val="430C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kern w:val="44"/>
      <w:sz w:val="44"/>
      <w:szCs w:val="20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5">
    <w:name w:val="HTML Preformatted"/>
    <w:basedOn w:val="1"/>
    <w:qFormat/>
    <w:uiPriority w:val="0"/>
    <w:rPr>
      <w:rFonts w:ascii="Courier New" w:hAnsi="Courier New"/>
      <w:sz w:val="20"/>
    </w:rPr>
  </w:style>
  <w:style w:type="paragraph" w:styleId="6">
    <w:name w:val="Title"/>
    <w:basedOn w:val="1"/>
    <w:next w:val="1"/>
    <w:qFormat/>
    <w:uiPriority w:val="10"/>
    <w:pPr>
      <w:spacing w:before="240" w:after="60"/>
      <w:ind w:firstLine="0" w:firstLineChars="0"/>
      <w:jc w:val="center"/>
      <w:outlineLvl w:val="0"/>
    </w:pPr>
    <w:rPr>
      <w:rFonts w:ascii="Cambria" w:hAnsi="Cambria" w:eastAsia="方正小标宋简体" w:cs="Times New Roman"/>
      <w:b/>
      <w:bCs/>
      <w:sz w:val="44"/>
      <w:szCs w:val="32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font11"/>
    <w:basedOn w:val="9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01"/>
    <w:basedOn w:val="9"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2">
    <w:name w:val="font31"/>
    <w:basedOn w:val="9"/>
    <w:uiPriority w:val="0"/>
    <w:rPr>
      <w:rFonts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2021-09-01T03:11:00Z</dcterms:created>
  <dc:creator>Administrator</dc:creator>
  <cp:lastModifiedBy>Administrator</cp:lastModifiedBy>
  <cp:lastPrinted>2021-09-02T00:52:00Z</cp:lastPrinted>
  <dcterms:modified xsi:type="dcterms:W3CDTF">2021-09-26T02:04:46Z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