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52"/>
          <w:szCs w:val="52"/>
          <w:lang w:eastAsia="zh-CN"/>
        </w:rPr>
      </w:pPr>
      <w:bookmarkStart w:id="0" w:name="_Toc15829"/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货物采购项目要求</w:t>
      </w: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1278" w:leftChars="456" w:hanging="320" w:hangingChars="100"/>
        <w:jc w:val="both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项 目 名 称：拖鞋、消毒柜等货物采购</w:t>
      </w:r>
    </w:p>
    <w:p>
      <w:pPr>
        <w:numPr>
          <w:ilvl w:val="0"/>
          <w:numId w:val="0"/>
        </w:numPr>
        <w:ind w:left="1278" w:leftChars="456" w:hanging="320" w:hangingChars="100"/>
        <w:jc w:val="both"/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备案文号：</w:t>
      </w: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  <w:t>项目流水号[2021]</w:t>
      </w: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10339</w:t>
      </w: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  <w:t>号、</w:t>
      </w:r>
    </w:p>
    <w:p>
      <w:pPr>
        <w:numPr>
          <w:ilvl w:val="0"/>
          <w:numId w:val="0"/>
        </w:numPr>
        <w:ind w:left="1277" w:leftChars="608" w:firstLine="1280" w:firstLineChars="400"/>
        <w:jc w:val="both"/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  <w:t>项目流水号[2021]10073号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default" w:ascii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文件编</w:t>
      </w: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  <w:t>号：FS2021</w:t>
      </w: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116 </w:t>
      </w: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 xml:space="preserve">  采 购 人：内蒙古自治区人民医院</w:t>
      </w: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年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月</w:t>
      </w:r>
    </w:p>
    <w:p>
      <w:pPr>
        <w:pStyle w:val="3"/>
        <w:numPr>
          <w:ilvl w:val="0"/>
          <w:numId w:val="1"/>
        </w:numPr>
        <w:jc w:val="center"/>
        <w:rPr>
          <w:rFonts w:hint="eastAsia" w:ascii="宋体" w:hAnsi="宋体" w:eastAsia="宋体"/>
          <w:sz w:val="32"/>
          <w:highlight w:val="none"/>
        </w:rPr>
      </w:pPr>
      <w:r>
        <w:rPr>
          <w:rFonts w:hint="eastAsia" w:ascii="宋体" w:hAnsi="宋体" w:eastAsia="宋体"/>
          <w:sz w:val="32"/>
          <w:highlight w:val="none"/>
        </w:rPr>
        <w:t>投标人须知</w:t>
      </w:r>
    </w:p>
    <w:p>
      <w:pPr>
        <w:pStyle w:val="3"/>
        <w:numPr>
          <w:ilvl w:val="0"/>
          <w:numId w:val="0"/>
        </w:numPr>
        <w:jc w:val="center"/>
        <w:rPr>
          <w:b/>
          <w:sz w:val="24"/>
        </w:rPr>
      </w:pPr>
      <w:r>
        <w:rPr>
          <w:rFonts w:hint="eastAsia"/>
          <w:b/>
          <w:sz w:val="24"/>
        </w:rPr>
        <w:t>投标人须知前附表</w:t>
      </w:r>
    </w:p>
    <w:tbl>
      <w:tblPr>
        <w:tblStyle w:val="7"/>
        <w:tblW w:w="85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673"/>
        <w:gridCol w:w="61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目</w:t>
            </w:r>
          </w:p>
        </w:tc>
        <w:tc>
          <w:tcPr>
            <w:tcW w:w="6166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内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采购人名称</w:t>
            </w:r>
          </w:p>
        </w:tc>
        <w:tc>
          <w:tcPr>
            <w:tcW w:w="6166" w:type="dxa"/>
            <w:vAlign w:val="center"/>
          </w:tcPr>
          <w:p>
            <w:pPr>
              <w:tabs>
                <w:tab w:val="left" w:pos="360"/>
              </w:tabs>
              <w:spacing w:line="5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内蒙古自治区人民医院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6166" w:type="dxa"/>
            <w:vAlign w:val="center"/>
          </w:tcPr>
          <w:p>
            <w:pPr>
              <w:widowControl/>
              <w:spacing w:line="48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拖鞋、消毒柜等货物采购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采购范围</w:t>
            </w:r>
          </w:p>
        </w:tc>
        <w:tc>
          <w:tcPr>
            <w:tcW w:w="6166" w:type="dxa"/>
            <w:vAlign w:val="center"/>
          </w:tcPr>
          <w:p>
            <w:pPr>
              <w:adjustRightInd w:val="0"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拖鞋、消毒柜等货物采购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供应商</w:t>
            </w:r>
          </w:p>
          <w:p>
            <w:pPr>
              <w:adjustRightInd w:val="0"/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资格要求</w:t>
            </w:r>
          </w:p>
        </w:tc>
        <w:tc>
          <w:tcPr>
            <w:tcW w:w="6166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（一）符合《中华人民共和国政府采购法》第二十二条中的规定。</w:t>
            </w: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（二）营业执照具有上述采购内容的经营范围。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报价相关要求</w:t>
            </w:r>
          </w:p>
        </w:tc>
        <w:tc>
          <w:tcPr>
            <w:tcW w:w="616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竞争性谈判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投标供应商需在会议当日递交首轮报价表与最终报价表。</w:t>
            </w:r>
          </w:p>
          <w:p>
            <w:pPr>
              <w:adjustRightInd w:val="0"/>
              <w:spacing w:line="400" w:lineRule="exact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投标供应商首轮报价以及</w:t>
            </w:r>
            <w:r>
              <w:rPr>
                <w:rFonts w:hint="eastAsia" w:ascii="宋体" w:hAnsi="宋体" w:cs="宋体"/>
                <w:b/>
                <w:bCs/>
              </w:rPr>
              <w:t>最终报价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均</w:t>
            </w:r>
            <w:r>
              <w:rPr>
                <w:rFonts w:hint="eastAsia" w:ascii="宋体" w:hAnsi="宋体" w:cs="宋体"/>
                <w:b/>
                <w:bCs/>
              </w:rPr>
              <w:t>以书面形式须由法定代表人或其授权人签字确认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并加盖公章</w:t>
            </w:r>
            <w:r>
              <w:rPr>
                <w:rFonts w:hint="eastAsia" w:ascii="宋体" w:hAnsi="宋体" w:cs="宋体"/>
                <w:b/>
                <w:bCs/>
              </w:rPr>
              <w:t>后，在规定的时间内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递交</w:t>
            </w:r>
            <w:r>
              <w:rPr>
                <w:rFonts w:hint="eastAsia" w:ascii="宋体" w:hAnsi="宋体" w:cs="宋体"/>
                <w:b/>
                <w:bCs/>
              </w:rPr>
              <w:t>。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3.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报价表需要列明货物品牌、型号、生产企业、数量、单价、总价、质保期及交货期等内容。</w:t>
            </w:r>
          </w:p>
          <w:p>
            <w:pPr>
              <w:adjustRightInd w:val="0"/>
              <w:spacing w:line="400" w:lineRule="exact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4.投标供应商仔细阅读本文件中“第二章 采购内容与技术服务相关要求”，必须满足全部要求的情况下方可报价，供应商递交报价表即视为响应全部项目要求。</w:t>
            </w:r>
          </w:p>
          <w:p>
            <w:pPr>
              <w:adjustRightInd w:val="0"/>
              <w:spacing w:line="400" w:lineRule="exact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5.报价表模板详见第三章。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cs="宋体" w:eastAsiaTheme="minorEastAsia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  <w:highlight w:val="none"/>
                <w:lang w:eastAsia="zh-CN"/>
              </w:rPr>
              <w:t>会议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  <w:highlight w:val="none"/>
              </w:rPr>
              <w:t>时间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  <w:highlight w:val="none"/>
                <w:lang w:eastAsia="zh-CN"/>
              </w:rPr>
              <w:t>及地点</w:t>
            </w:r>
          </w:p>
        </w:tc>
        <w:tc>
          <w:tcPr>
            <w:tcW w:w="6166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时间：</w:t>
            </w:r>
            <w:r>
              <w:rPr>
                <w:rFonts w:ascii="宋体" w:hAnsi="宋体" w:cs="宋体"/>
                <w:szCs w:val="21"/>
                <w:highlight w:val="none"/>
              </w:rPr>
              <w:t>20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2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日上午8:30（北京时间）</w:t>
            </w:r>
          </w:p>
          <w:p>
            <w:pPr>
              <w:spacing w:line="400" w:lineRule="exact"/>
              <w:rPr>
                <w:rFonts w:asci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地点：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内蒙古自治区人民医院招标采购中心（科教楼三楼）</w:t>
            </w:r>
          </w:p>
        </w:tc>
      </w:tr>
    </w:tbl>
    <w:p>
      <w:pPr>
        <w:pStyle w:val="6"/>
        <w:spacing w:before="0" w:line="360" w:lineRule="auto"/>
        <w:jc w:val="center"/>
        <w:rPr>
          <w:rFonts w:ascii="宋体" w:hAnsi="宋体" w:eastAsia="宋体"/>
          <w:sz w:val="32"/>
          <w:highlight w:val="none"/>
        </w:rPr>
      </w:pPr>
    </w:p>
    <w:p>
      <w:pPr>
        <w:rPr>
          <w:rFonts w:ascii="宋体" w:hAnsi="宋体" w:eastAsia="宋体"/>
          <w:sz w:val="32"/>
          <w:highlight w:val="none"/>
        </w:rPr>
      </w:pPr>
    </w:p>
    <w:p>
      <w:pPr>
        <w:pStyle w:val="6"/>
        <w:spacing w:before="0" w:line="360" w:lineRule="auto"/>
        <w:jc w:val="both"/>
        <w:rPr>
          <w:rFonts w:ascii="宋体" w:hAnsi="宋体" w:eastAsia="宋体"/>
          <w:sz w:val="32"/>
          <w:highlight w:val="none"/>
        </w:rPr>
      </w:pPr>
    </w:p>
    <w:p>
      <w:pPr>
        <w:pStyle w:val="6"/>
        <w:numPr>
          <w:ilvl w:val="0"/>
          <w:numId w:val="2"/>
        </w:numPr>
        <w:spacing w:before="0" w:line="360" w:lineRule="auto"/>
        <w:rPr>
          <w:rFonts w:hint="eastAsia" w:ascii="宋体" w:hAnsi="宋体" w:eastAsia="宋体"/>
          <w:sz w:val="32"/>
          <w:highlight w:val="none"/>
        </w:rPr>
      </w:pPr>
      <w:r>
        <w:rPr>
          <w:rFonts w:hint="eastAsia" w:ascii="宋体" w:hAnsi="宋体" w:eastAsia="宋体"/>
          <w:sz w:val="32"/>
          <w:highlight w:val="none"/>
        </w:rPr>
        <w:t>采购</w:t>
      </w:r>
      <w:r>
        <w:rPr>
          <w:rFonts w:ascii="宋体" w:hAnsi="宋体" w:eastAsia="宋体"/>
          <w:sz w:val="32"/>
          <w:highlight w:val="none"/>
        </w:rPr>
        <w:t>内容与</w:t>
      </w:r>
      <w:r>
        <w:rPr>
          <w:rFonts w:hint="eastAsia" w:ascii="宋体" w:hAnsi="宋体" w:eastAsia="宋体"/>
          <w:sz w:val="32"/>
          <w:highlight w:val="none"/>
        </w:rPr>
        <w:t>技术服务</w:t>
      </w:r>
      <w:r>
        <w:rPr>
          <w:rFonts w:hint="eastAsia" w:ascii="宋体" w:hAnsi="宋体" w:eastAsia="宋体"/>
          <w:sz w:val="32"/>
          <w:highlight w:val="none"/>
          <w:lang w:eastAsia="zh-CN"/>
        </w:rPr>
        <w:t>相关</w:t>
      </w:r>
      <w:r>
        <w:rPr>
          <w:rFonts w:hint="eastAsia" w:ascii="宋体" w:hAnsi="宋体" w:eastAsia="宋体"/>
          <w:sz w:val="32"/>
          <w:highlight w:val="none"/>
        </w:rPr>
        <w:t>要求</w:t>
      </w:r>
    </w:p>
    <w:p>
      <w:pPr>
        <w:rPr>
          <w:rFonts w:hint="eastAsia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第一部分：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供货明细：</w:t>
      </w: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</w:p>
    <w:tbl>
      <w:tblPr>
        <w:tblStyle w:val="7"/>
        <w:tblW w:w="9825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70"/>
        <w:gridCol w:w="3705"/>
        <w:gridCol w:w="960"/>
        <w:gridCol w:w="1095"/>
        <w:gridCol w:w="99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品牌型号、参数要求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数量</w:t>
            </w:r>
            <w:r>
              <w:rPr>
                <w:rStyle w:val="11"/>
                <w:rFonts w:eastAsia="宋体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预算单价（元）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预算总价（元）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消毒柜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立式紫外线拖鞋消毒柜</w:t>
            </w:r>
            <w:r>
              <w:rPr>
                <w:rStyle w:val="11"/>
                <w:rFonts w:eastAsia="宋体"/>
                <w:lang w:val="en-US" w:eastAsia="zh-CN" w:bidi="ar"/>
              </w:rPr>
              <w:t>,</w:t>
            </w:r>
            <w:r>
              <w:rPr>
                <w:rStyle w:val="10"/>
                <w:lang w:val="en-US" w:eastAsia="zh-CN" w:bidi="ar"/>
              </w:rPr>
              <w:t>整机无磁不锈钢</w:t>
            </w:r>
            <w:r>
              <w:rPr>
                <w:rStyle w:val="11"/>
                <w:rFonts w:eastAsia="宋体"/>
                <w:lang w:val="en-US" w:eastAsia="zh-CN" w:bidi="ar"/>
              </w:rPr>
              <w:t>,</w:t>
            </w:r>
            <w:r>
              <w:rPr>
                <w:rStyle w:val="10"/>
                <w:lang w:val="en-US" w:eastAsia="zh-CN" w:bidi="ar"/>
              </w:rPr>
              <w:t>微电脑触屏</w:t>
            </w:r>
            <w:r>
              <w:rPr>
                <w:rStyle w:val="11"/>
                <w:rFonts w:eastAsia="宋体"/>
                <w:lang w:val="en-US" w:eastAsia="zh-CN" w:bidi="ar"/>
              </w:rPr>
              <w:t>,</w:t>
            </w:r>
            <w:r>
              <w:rPr>
                <w:rStyle w:val="10"/>
                <w:lang w:val="en-US" w:eastAsia="zh-CN" w:bidi="ar"/>
              </w:rPr>
              <w:t>大容量</w:t>
            </w:r>
            <w:r>
              <w:rPr>
                <w:rStyle w:val="11"/>
                <w:rFonts w:eastAsia="宋体"/>
                <w:lang w:val="en-US" w:eastAsia="zh-CN" w:bidi="ar"/>
              </w:rPr>
              <w:t>,</w:t>
            </w:r>
            <w:r>
              <w:rPr>
                <w:rStyle w:val="10"/>
                <w:lang w:val="en-US" w:eastAsia="zh-CN" w:bidi="ar"/>
              </w:rPr>
              <w:t>双开门可视镀膜钢化玻璃门</w:t>
            </w:r>
            <w:r>
              <w:rPr>
                <w:rStyle w:val="11"/>
                <w:rFonts w:eastAsia="宋体"/>
                <w:lang w:val="en-US" w:eastAsia="zh-CN" w:bidi="ar"/>
              </w:rPr>
              <w:t>,</w:t>
            </w:r>
            <w:r>
              <w:rPr>
                <w:rStyle w:val="10"/>
                <w:lang w:val="en-US" w:eastAsia="zh-CN" w:bidi="ar"/>
              </w:rPr>
              <w:t>可定时加热消毒、温度实时显示</w:t>
            </w:r>
            <w:r>
              <w:rPr>
                <w:rStyle w:val="11"/>
                <w:rFonts w:eastAsia="宋体"/>
                <w:lang w:val="en-US" w:eastAsia="zh-CN" w:bidi="ar"/>
              </w:rPr>
              <w:t>.</w:t>
            </w:r>
            <w:r>
              <w:rPr>
                <w:rStyle w:val="10"/>
                <w:lang w:val="en-US" w:eastAsia="zh-CN" w:bidi="ar"/>
              </w:rPr>
              <w:t>产品尺寸约</w:t>
            </w:r>
            <w:r>
              <w:rPr>
                <w:rStyle w:val="11"/>
                <w:rFonts w:eastAsia="宋体"/>
                <w:lang w:val="en-US" w:eastAsia="zh-CN" w:bidi="ar"/>
              </w:rPr>
              <w:t>150cm</w:t>
            </w:r>
            <w:r>
              <w:rPr>
                <w:rStyle w:val="10"/>
                <w:lang w:val="en-US" w:eastAsia="zh-CN" w:bidi="ar"/>
              </w:rPr>
              <w:t>宽</w:t>
            </w:r>
            <w:r>
              <w:rPr>
                <w:rStyle w:val="11"/>
                <w:rFonts w:eastAsia="宋体"/>
                <w:lang w:val="en-US" w:eastAsia="zh-CN" w:bidi="ar"/>
              </w:rPr>
              <w:t>470cm</w:t>
            </w:r>
            <w:r>
              <w:rPr>
                <w:rStyle w:val="10"/>
                <w:lang w:val="en-US" w:eastAsia="zh-CN" w:bidi="ar"/>
              </w:rPr>
              <w:t>高</w:t>
            </w:r>
            <w:r>
              <w:rPr>
                <w:rStyle w:val="11"/>
                <w:rFonts w:eastAsia="宋体"/>
                <w:lang w:val="en-US" w:eastAsia="zh-CN" w:bidi="ar"/>
              </w:rPr>
              <w:t>:180cm</w:t>
            </w:r>
            <w:r>
              <w:rPr>
                <w:rStyle w:val="10"/>
                <w:lang w:val="en-US" w:eastAsia="zh-CN" w:bidi="ar"/>
              </w:rPr>
              <w:t>。额定电压</w:t>
            </w:r>
            <w:r>
              <w:rPr>
                <w:rStyle w:val="11"/>
                <w:rFonts w:eastAsia="宋体"/>
                <w:lang w:val="en-US" w:eastAsia="zh-CN" w:bidi="ar"/>
              </w:rPr>
              <w:t>:220V.</w:t>
            </w:r>
            <w:r>
              <w:rPr>
                <w:rStyle w:val="10"/>
                <w:lang w:val="en-US" w:eastAsia="zh-CN" w:bidi="ar"/>
              </w:rPr>
              <w:t>加热温度</w:t>
            </w:r>
            <w:r>
              <w:rPr>
                <w:rStyle w:val="11"/>
                <w:rFonts w:eastAsia="宋体"/>
                <w:lang w:val="en-US" w:eastAsia="zh-CN" w:bidi="ar"/>
              </w:rPr>
              <w:t>:75</w:t>
            </w:r>
            <w:r>
              <w:rPr>
                <w:rStyle w:val="10"/>
                <w:lang w:val="en-US" w:eastAsia="zh-CN" w:bidi="ar"/>
              </w:rPr>
              <w:t>度</w:t>
            </w:r>
            <w:r>
              <w:rPr>
                <w:rStyle w:val="11"/>
                <w:rFonts w:eastAsia="宋体"/>
                <w:lang w:val="en-US" w:eastAsia="zh-CN" w:bidi="ar"/>
              </w:rPr>
              <w:t>.</w:t>
            </w:r>
            <w:r>
              <w:rPr>
                <w:rStyle w:val="10"/>
                <w:lang w:val="en-US" w:eastAsia="zh-CN" w:bidi="ar"/>
              </w:rPr>
              <w:t>时间定时</w:t>
            </w:r>
            <w:r>
              <w:rPr>
                <w:rStyle w:val="11"/>
                <w:rFonts w:eastAsia="宋体"/>
                <w:lang w:val="en-US" w:eastAsia="zh-CN" w:bidi="ar"/>
              </w:rPr>
              <w:t>:10-60</w:t>
            </w:r>
            <w:r>
              <w:rPr>
                <w:rStyle w:val="10"/>
                <w:lang w:val="en-US" w:eastAsia="zh-CN" w:bidi="ar"/>
              </w:rPr>
              <w:t>分钟。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额定功率</w:t>
            </w:r>
            <w:r>
              <w:rPr>
                <w:rStyle w:val="11"/>
                <w:rFonts w:eastAsia="宋体"/>
                <w:lang w:val="en-US" w:eastAsia="zh-CN" w:bidi="ar"/>
              </w:rPr>
              <w:t>:2400W.</w:t>
            </w:r>
            <w:r>
              <w:rPr>
                <w:rStyle w:val="10"/>
                <w:lang w:val="en-US" w:eastAsia="zh-CN" w:bidi="ar"/>
              </w:rPr>
              <w:t>消毒方式</w:t>
            </w:r>
            <w:r>
              <w:rPr>
                <w:rStyle w:val="11"/>
                <w:rFonts w:eastAsia="宋体"/>
                <w:lang w:val="en-US" w:eastAsia="zh-CN" w:bidi="ar"/>
              </w:rPr>
              <w:t>:</w:t>
            </w:r>
            <w:r>
              <w:rPr>
                <w:rStyle w:val="10"/>
                <w:lang w:val="en-US" w:eastAsia="zh-CN" w:bidi="ar"/>
              </w:rPr>
              <w:t>紫外线</w:t>
            </w:r>
            <w:r>
              <w:rPr>
                <w:rStyle w:val="11"/>
                <w:rFonts w:eastAsia="宋体"/>
                <w:lang w:val="en-US" w:eastAsia="zh-CN" w:bidi="ar"/>
              </w:rPr>
              <w:t>+</w:t>
            </w:r>
            <w:r>
              <w:rPr>
                <w:rStyle w:val="10"/>
                <w:lang w:val="en-US" w:eastAsia="zh-CN" w:bidi="ar"/>
              </w:rPr>
              <w:t>臭氧十红外线发热</w:t>
            </w:r>
            <w:r>
              <w:rPr>
                <w:rStyle w:val="11"/>
                <w:rFonts w:eastAsia="宋体"/>
                <w:lang w:val="en-US" w:eastAsia="zh-CN" w:bidi="ar"/>
              </w:rPr>
              <w:t>+</w:t>
            </w:r>
            <w:r>
              <w:rPr>
                <w:rStyle w:val="10"/>
                <w:lang w:val="en-US" w:eastAsia="zh-CN" w:bidi="ar"/>
              </w:rPr>
              <w:t>风机。</w:t>
            </w:r>
            <w:r>
              <w:rPr>
                <w:rStyle w:val="12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2</w:t>
            </w:r>
            <w:r>
              <w:rPr>
                <w:rStyle w:val="1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冰箱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海尔 BC-93TMPF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1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电热水器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海尔 </w:t>
            </w:r>
            <w:r>
              <w:rPr>
                <w:rStyle w:val="11"/>
                <w:rFonts w:eastAsia="宋体"/>
                <w:lang w:val="en-US" w:eastAsia="zh-CN" w:bidi="ar"/>
              </w:rPr>
              <w:t>EC5001-HC3</w:t>
            </w:r>
            <w:r>
              <w:rPr>
                <w:rStyle w:val="10"/>
                <w:lang w:val="en-US" w:eastAsia="zh-CN" w:bidi="ar"/>
              </w:rPr>
              <w:t>（包含淋浴头及底座，包安装）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10"/>
                <w:lang w:val="en-US" w:eastAsia="zh-CN" w:bidi="ar"/>
              </w:rPr>
              <w:t>年</w:t>
            </w:r>
          </w:p>
        </w:tc>
      </w:tr>
    </w:tbl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eastAsia" w:ascii="宋体" w:hAnsi="宋体"/>
          <w:sz w:val="28"/>
          <w:szCs w:val="28"/>
          <w:lang w:eastAsia="zh-CN"/>
        </w:rPr>
      </w:pPr>
    </w:p>
    <w:p>
      <w:pPr>
        <w:numPr>
          <w:ilvl w:val="0"/>
          <w:numId w:val="3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报价要求：</w:t>
      </w:r>
      <w:r>
        <w:rPr>
          <w:rFonts w:hint="eastAsia" w:ascii="宋体" w:hAnsi="宋体"/>
          <w:sz w:val="28"/>
          <w:szCs w:val="28"/>
          <w:lang w:eastAsia="zh-CN"/>
        </w:rPr>
        <w:t>报价必须包含本采购项目货物的</w:t>
      </w:r>
      <w:r>
        <w:rPr>
          <w:rFonts w:hint="eastAsia" w:ascii="宋体" w:hAnsi="宋体"/>
          <w:sz w:val="28"/>
          <w:szCs w:val="28"/>
        </w:rPr>
        <w:t>供货、</w:t>
      </w:r>
      <w:r>
        <w:rPr>
          <w:rFonts w:hint="eastAsia" w:ascii="宋体" w:hAnsi="宋体"/>
          <w:sz w:val="28"/>
          <w:szCs w:val="28"/>
          <w:lang w:eastAsia="zh-CN"/>
        </w:rPr>
        <w:t>运输费、</w:t>
      </w:r>
      <w:r>
        <w:rPr>
          <w:rFonts w:hint="eastAsia" w:ascii="宋体" w:hAnsi="宋体"/>
          <w:sz w:val="28"/>
          <w:szCs w:val="28"/>
        </w:rPr>
        <w:t>及售后服务、税金</w:t>
      </w:r>
      <w:r>
        <w:rPr>
          <w:rFonts w:hint="eastAsia" w:ascii="宋体" w:hAnsi="宋体"/>
          <w:sz w:val="28"/>
          <w:szCs w:val="28"/>
          <w:lang w:eastAsia="zh-CN"/>
        </w:rPr>
        <w:t>等</w:t>
      </w:r>
      <w:r>
        <w:rPr>
          <w:rFonts w:hint="eastAsia" w:ascii="宋体" w:hAnsi="宋体"/>
          <w:sz w:val="28"/>
          <w:szCs w:val="28"/>
        </w:rPr>
        <w:t>一切费用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numPr>
          <w:ilvl w:val="0"/>
          <w:numId w:val="3"/>
        </w:numPr>
        <w:spacing w:line="360" w:lineRule="auto"/>
        <w:ind w:left="0" w:leftChars="0" w:right="57" w:righ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交货期：合同签订后</w:t>
      </w:r>
      <w:r>
        <w:rPr>
          <w:rFonts w:hint="eastAsia" w:ascii="宋体" w:hAnsi="宋体"/>
          <w:sz w:val="28"/>
          <w:szCs w:val="28"/>
          <w:lang w:val="en-US" w:eastAsia="zh-CN"/>
        </w:rPr>
        <w:t>7日内完成供货。</w:t>
      </w:r>
    </w:p>
    <w:p>
      <w:pPr>
        <w:spacing w:line="360" w:lineRule="auto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4、质保期：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质保期内设备出现任何故障中标供应商负责免费维修或更换，质保期内设备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运行中出现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任何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问题，厂家需在2小时内到场解决。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5、安装需要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配合科室时间，安装时不得影响科室的正常工作。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6、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付款方式：验收合格后付合同金额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90%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货款，余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10%质保金1年后后付清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。</w:t>
      </w:r>
    </w:p>
    <w:p>
      <w:pPr>
        <w:widowControl/>
        <w:jc w:val="left"/>
        <w:textAlignment w:val="center"/>
        <w:outlineLvl w:val="0"/>
        <w:rPr>
          <w:rFonts w:hint="eastAsia" w:ascii="宋体" w:hAnsi="宋体" w:eastAsiaTheme="minorEastAsia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7、谈判会当日提供所投货物详细产品介绍参数及图片。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第二部分：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供货明细：</w:t>
      </w: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</w:p>
    <w:tbl>
      <w:tblPr>
        <w:tblStyle w:val="7"/>
        <w:tblW w:w="9825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70"/>
        <w:gridCol w:w="3705"/>
        <w:gridCol w:w="960"/>
        <w:gridCol w:w="1095"/>
        <w:gridCol w:w="99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品牌型号、参数要求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数量</w:t>
            </w:r>
            <w:r>
              <w:rPr>
                <w:rStyle w:val="11"/>
                <w:rFonts w:eastAsia="宋体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预算单价（元）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预算总价（元）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窗口对讲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 xml:space="preserve">WSTDIC  </w:t>
            </w:r>
            <w:r>
              <w:rPr>
                <w:rStyle w:val="10"/>
                <w:lang w:val="en-US" w:eastAsia="zh-CN" w:bidi="ar"/>
              </w:rPr>
              <w:t>型号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XD-868 </w:t>
            </w:r>
            <w:r>
              <w:rPr>
                <w:rStyle w:val="1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主机</w:t>
            </w:r>
            <w:r>
              <w:rPr>
                <w:rStyle w:val="11"/>
                <w:rFonts w:eastAsia="宋体"/>
                <w:lang w:val="en-US" w:eastAsia="zh-CN" w:bidi="ar"/>
              </w:rPr>
              <w:t>+6W</w:t>
            </w:r>
            <w:r>
              <w:rPr>
                <w:rStyle w:val="10"/>
                <w:lang w:val="en-US" w:eastAsia="zh-CN" w:bidi="ar"/>
              </w:rPr>
              <w:t>分机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及配套电源线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5</w:t>
            </w:r>
            <w:r>
              <w:rPr>
                <w:rStyle w:val="1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扩音器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Monqiqi/</w:t>
            </w:r>
            <w:r>
              <w:rPr>
                <w:rStyle w:val="10"/>
                <w:lang w:val="en-US" w:eastAsia="zh-CN" w:bidi="ar"/>
              </w:rPr>
              <w:t xml:space="preserve">蒙奇奇 扩音器 </w:t>
            </w:r>
            <w:r>
              <w:rPr>
                <w:rStyle w:val="11"/>
                <w:rFonts w:eastAsia="宋体"/>
                <w:lang w:val="en-US" w:eastAsia="zh-CN" w:bidi="ar"/>
              </w:rPr>
              <w:t xml:space="preserve">K400 </w:t>
            </w:r>
            <w:r>
              <w:rPr>
                <w:rStyle w:val="10"/>
                <w:lang w:val="en-US" w:eastAsia="zh-CN" w:bidi="ar"/>
              </w:rPr>
              <w:t>外挂（无线）无限版、双喇叭、</w:t>
            </w:r>
            <w:r>
              <w:rPr>
                <w:rStyle w:val="11"/>
                <w:rFonts w:eastAsia="宋体"/>
                <w:lang w:val="en-US" w:eastAsia="zh-CN" w:bidi="ar"/>
              </w:rPr>
              <w:t>80</w:t>
            </w:r>
            <w:r>
              <w:rPr>
                <w:rStyle w:val="10"/>
                <w:lang w:val="en-US" w:eastAsia="zh-CN" w:bidi="ar"/>
              </w:rPr>
              <w:t>倍音量、无杂音、防啸叫。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2</w:t>
            </w:r>
            <w:r>
              <w:rPr>
                <w:rStyle w:val="1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订书机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得力省力订书机 ， 40页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1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科大讯飞，智能语音鼠标M520Pro黑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1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电风扇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海尔  XSY1803 直流变频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1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电动订书机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KW－TRIO/可得优 5990 ，书钉种类: 24/6，装订页数: 25，装订数量: 100枚，插电款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1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对讲机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摩托罗拉  型号：A8i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10"/>
                <w:lang w:val="en-US" w:eastAsia="zh-CN" w:bidi="ar"/>
              </w:rPr>
              <w:t>年</w:t>
            </w:r>
          </w:p>
        </w:tc>
      </w:tr>
    </w:tbl>
    <w:p>
      <w:pPr>
        <w:numPr>
          <w:ilvl w:val="0"/>
          <w:numId w:val="0"/>
        </w:numPr>
        <w:spacing w:line="360" w:lineRule="auto"/>
        <w:ind w:right="57" w:righ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</w:t>
      </w:r>
    </w:p>
    <w:p>
      <w:pPr>
        <w:pStyle w:val="4"/>
        <w:numPr>
          <w:ilvl w:val="0"/>
          <w:numId w:val="0"/>
        </w:numPr>
        <w:spacing w:line="360" w:lineRule="auto"/>
        <w:rPr>
          <w:rFonts w:hint="eastAsia" w:hAnsi="宋体" w:cs="宋体"/>
          <w:b/>
          <w:bCs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b/>
          <w:bCs/>
          <w:kern w:val="2"/>
          <w:sz w:val="24"/>
          <w:highlight w:val="none"/>
          <w:vertAlign w:val="baseline"/>
          <w:lang w:val="en-US" w:eastAsia="zh-CN" w:bidi="ar-SA"/>
        </w:rPr>
        <w:t>对讲机项目技术要求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1、不少于16个信道，频率范围403-470MHZ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default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2、电池工作时间长，快速充电，省电，待机时间不少于8小时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default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3、通话距离不少于1500米，音质清晰，抗噪音，通话保障不串频。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default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4、坚固耐摔，防水防尘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default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5、无需显示屏，键盘，具有语音告知功能，使用方便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6、配置与附件: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（1）</w:t>
      </w:r>
      <w:r>
        <w:rPr>
          <w:rFonts w:hint="eastAsia" w:hAnsi="宋体" w:cs="宋体"/>
          <w:b/>
          <w:bCs/>
          <w:kern w:val="2"/>
          <w:sz w:val="24"/>
          <w:highlight w:val="none"/>
          <w:vertAlign w:val="baseline"/>
          <w:lang w:val="en-US" w:eastAsia="zh-CN" w:bidi="ar-SA"/>
        </w:rPr>
        <w:t>标配2块原厂电池</w:t>
      </w: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、充电器、座充器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（2）标配原厂皮带夹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查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（3）中标后15日内供货</w:t>
      </w:r>
    </w:p>
    <w:p>
      <w:pPr>
        <w:numPr>
          <w:ilvl w:val="0"/>
          <w:numId w:val="3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报价要求：</w:t>
      </w:r>
      <w:r>
        <w:rPr>
          <w:rFonts w:hint="eastAsia" w:ascii="宋体" w:hAnsi="宋体"/>
          <w:sz w:val="28"/>
          <w:szCs w:val="28"/>
          <w:lang w:eastAsia="zh-CN"/>
        </w:rPr>
        <w:t>报价必须包含本采购项目货物的</w:t>
      </w:r>
      <w:r>
        <w:rPr>
          <w:rFonts w:hint="eastAsia" w:ascii="宋体" w:hAnsi="宋体"/>
          <w:sz w:val="28"/>
          <w:szCs w:val="28"/>
        </w:rPr>
        <w:t>供货、</w:t>
      </w:r>
      <w:r>
        <w:rPr>
          <w:rFonts w:hint="eastAsia" w:ascii="宋体" w:hAnsi="宋体"/>
          <w:sz w:val="28"/>
          <w:szCs w:val="28"/>
          <w:lang w:eastAsia="zh-CN"/>
        </w:rPr>
        <w:t>运输费、</w:t>
      </w:r>
      <w:r>
        <w:rPr>
          <w:rFonts w:hint="eastAsia" w:ascii="宋体" w:hAnsi="宋体"/>
          <w:sz w:val="28"/>
          <w:szCs w:val="28"/>
        </w:rPr>
        <w:t>及售后服务、税金</w:t>
      </w:r>
      <w:r>
        <w:rPr>
          <w:rFonts w:hint="eastAsia" w:ascii="宋体" w:hAnsi="宋体"/>
          <w:sz w:val="28"/>
          <w:szCs w:val="28"/>
          <w:lang w:eastAsia="zh-CN"/>
        </w:rPr>
        <w:t>等</w:t>
      </w:r>
      <w:r>
        <w:rPr>
          <w:rFonts w:hint="eastAsia" w:ascii="宋体" w:hAnsi="宋体"/>
          <w:sz w:val="28"/>
          <w:szCs w:val="28"/>
        </w:rPr>
        <w:t>一切费用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numPr>
          <w:ilvl w:val="0"/>
          <w:numId w:val="3"/>
        </w:numPr>
        <w:spacing w:line="360" w:lineRule="auto"/>
        <w:ind w:left="0" w:leftChars="0" w:right="57" w:righ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交货期：合同签订后</w:t>
      </w:r>
      <w:r>
        <w:rPr>
          <w:rFonts w:hint="eastAsia" w:ascii="宋体" w:hAnsi="宋体"/>
          <w:sz w:val="28"/>
          <w:szCs w:val="28"/>
          <w:lang w:val="en-US" w:eastAsia="zh-CN"/>
        </w:rPr>
        <w:t>7日内完成供货。</w:t>
      </w:r>
    </w:p>
    <w:p>
      <w:pPr>
        <w:spacing w:line="360" w:lineRule="auto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4、质保期：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质保期内设备出现任何故障中标供应商负责免费维修或更换，质保期内设备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运行中出现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任何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问题，厂家需在2小时内到场解决。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5、安装需要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配合科室时间，安装时不得影响科室的正常工作。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6、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付款方式：验收合格后付合同金额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90%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货款，余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10%质保金1年后后付清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。</w:t>
      </w:r>
    </w:p>
    <w:p>
      <w:pPr>
        <w:widowControl/>
        <w:jc w:val="left"/>
        <w:textAlignment w:val="center"/>
        <w:outlineLvl w:val="0"/>
        <w:rPr>
          <w:rFonts w:hint="eastAsia" w:ascii="宋体" w:hAnsi="宋体" w:eastAsiaTheme="minorEastAsia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7、谈判会当日提供所投货物详细产品介绍参数及图片。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第三部分：</w:t>
      </w:r>
    </w:p>
    <w:p>
      <w:pPr>
        <w:numPr>
          <w:ilvl w:val="0"/>
          <w:numId w:val="4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供货明细：</w:t>
      </w:r>
    </w:p>
    <w:tbl>
      <w:tblPr>
        <w:tblStyle w:val="7"/>
        <w:tblW w:w="95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536"/>
        <w:gridCol w:w="2891"/>
        <w:gridCol w:w="945"/>
        <w:gridCol w:w="1005"/>
        <w:gridCol w:w="109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品牌型号、参数要求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数量</w:t>
            </w:r>
            <w:r>
              <w:rPr>
                <w:rStyle w:val="11"/>
                <w:rFonts w:eastAsia="宋体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预算单价（元）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预算总价（元）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医保读卡器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德卡  型号：T6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至少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身份证读卡器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华视CVR-100UC读卡器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至少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3年</w:t>
            </w:r>
          </w:p>
        </w:tc>
      </w:tr>
    </w:tbl>
    <w:p>
      <w:pPr>
        <w:pStyle w:val="4"/>
        <w:numPr>
          <w:ilvl w:val="0"/>
          <w:numId w:val="0"/>
        </w:numPr>
        <w:spacing w:line="360" w:lineRule="auto"/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医保读卡器图样：</w:t>
      </w:r>
    </w:p>
    <w:p>
      <w:pPr>
        <w:pStyle w:val="5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jc w:val="center"/>
        <w:rPr>
          <w:rFonts w:hint="default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default" w:hAnsi="宋体" w:cs="宋体"/>
          <w:kern w:val="2"/>
          <w:sz w:val="24"/>
          <w:highlight w:val="none"/>
          <w:vertAlign w:val="baseline"/>
          <w:lang w:val="en-US" w:eastAsia="zh-CN" w:bidi="ar-SA"/>
        </w:rPr>
        <w:drawing>
          <wp:inline distT="0" distB="0" distL="114300" distR="114300">
            <wp:extent cx="1647825" cy="2320925"/>
            <wp:effectExtent l="0" t="0" r="9525" b="3175"/>
            <wp:docPr id="4" name="图片 4" descr="70114299e3945592bc252b6ce47f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0114299e3945592bc252b6ce47fe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hAnsi="宋体" w:cs="宋体"/>
          <w:kern w:val="2"/>
          <w:sz w:val="24"/>
          <w:highlight w:val="none"/>
          <w:vertAlign w:val="baseline"/>
          <w:lang w:val="en-US" w:eastAsia="zh-CN" w:bidi="ar-SA"/>
        </w:rPr>
        <w:drawing>
          <wp:inline distT="0" distB="0" distL="114300" distR="114300">
            <wp:extent cx="1624965" cy="2283460"/>
            <wp:effectExtent l="0" t="0" r="13335" b="2540"/>
            <wp:docPr id="5" name="图片 5" descr="8dadf30d644f8a050e34b474d6e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dadf30d644f8a050e34b474d6e34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2、报价要求：</w:t>
      </w:r>
      <w:r>
        <w:rPr>
          <w:rFonts w:hint="eastAsia" w:ascii="宋体" w:hAnsi="宋体"/>
          <w:sz w:val="28"/>
          <w:szCs w:val="28"/>
          <w:lang w:eastAsia="zh-CN"/>
        </w:rPr>
        <w:t>报价必须包含本采购项目货物的</w:t>
      </w:r>
      <w:r>
        <w:rPr>
          <w:rFonts w:hint="eastAsia" w:ascii="宋体" w:hAnsi="宋体"/>
          <w:sz w:val="28"/>
          <w:szCs w:val="28"/>
        </w:rPr>
        <w:t>供货、</w:t>
      </w:r>
      <w:r>
        <w:rPr>
          <w:rFonts w:hint="eastAsia" w:ascii="宋体" w:hAnsi="宋体"/>
          <w:sz w:val="28"/>
          <w:szCs w:val="28"/>
          <w:lang w:eastAsia="zh-CN"/>
        </w:rPr>
        <w:t>运输费、安装</w:t>
      </w:r>
      <w:r>
        <w:rPr>
          <w:rFonts w:hint="eastAsia" w:ascii="宋体" w:hAnsi="宋体"/>
          <w:sz w:val="28"/>
          <w:szCs w:val="28"/>
        </w:rPr>
        <w:t>及售后服务、税金</w:t>
      </w:r>
      <w:r>
        <w:rPr>
          <w:rFonts w:hint="eastAsia" w:ascii="宋体" w:hAnsi="宋体"/>
          <w:sz w:val="28"/>
          <w:szCs w:val="28"/>
          <w:lang w:eastAsia="zh-CN"/>
        </w:rPr>
        <w:t>等</w:t>
      </w:r>
      <w:r>
        <w:rPr>
          <w:rFonts w:hint="eastAsia" w:ascii="宋体" w:hAnsi="宋体"/>
          <w:sz w:val="28"/>
          <w:szCs w:val="28"/>
        </w:rPr>
        <w:t>一切费用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0" w:right="57" w:right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szCs w:val="28"/>
          <w:lang w:eastAsia="zh-CN"/>
        </w:rPr>
        <w:t>交货期：合同签订后</w:t>
      </w:r>
      <w:r>
        <w:rPr>
          <w:rFonts w:hint="eastAsia" w:ascii="宋体" w:hAnsi="宋体"/>
          <w:sz w:val="28"/>
          <w:szCs w:val="28"/>
          <w:lang w:val="en-US" w:eastAsia="zh-CN"/>
        </w:rPr>
        <w:t>7日内完成供货。</w:t>
      </w:r>
    </w:p>
    <w:p>
      <w:pPr>
        <w:spacing w:line="360" w:lineRule="auto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4、质保期：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质保期内设备出现任何故障中标供应商负责免费维修或更换，质保期内设备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运行中出现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任何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问题，厂家需在2小时内到场解决。如因产品质量问题无法正常使用，采购人有权要求其无条件免费予以更换或将货物退回,由此产生的任何费用，须由中标供应商承担。</w:t>
      </w:r>
    </w:p>
    <w:p>
      <w:pPr>
        <w:spacing w:line="360" w:lineRule="auto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.中标供应商应安排专人负责项目的货物配送工作，并由中标供应商自身承担送货过程中产生的一切相关费用。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6、安装需要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配合科室时间，安装时不得影响科室的正常工作。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7、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付款方式：验收合格后付合同金额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90%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货款，余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10%质保金1年后后付清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32" w:righ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8、谈判会当日提供所投货物详细产品介绍参数及图片。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投标商需保障设备供货后能正常读内蒙地区医保卡，否则不予验收合格。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第四部分：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1、供货明细：</w:t>
      </w:r>
    </w:p>
    <w:tbl>
      <w:tblPr>
        <w:tblStyle w:val="7"/>
        <w:tblW w:w="84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27"/>
        <w:gridCol w:w="3590"/>
        <w:gridCol w:w="838"/>
        <w:gridCol w:w="936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品牌型号、参数要求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数量</w:t>
            </w:r>
            <w:r>
              <w:rPr>
                <w:rStyle w:val="11"/>
                <w:rFonts w:eastAsia="宋体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单位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预算单价（元）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拖鞋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手术室专用、包头拖鞋，有透气孔设计（脚背及侧面），要求透气性良好，耐磨。鞋底防滑，厚底，经久耐用、轻便防水、无毒、无味，柔软。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玻璃贴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自粘式，透光不透明，防走光磨砂玻璃贴，20cm（宽）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</w:tr>
    </w:tbl>
    <w:p>
      <w:pPr>
        <w:numPr>
          <w:ilvl w:val="0"/>
          <w:numId w:val="0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2、报价要求：</w:t>
      </w:r>
      <w:r>
        <w:rPr>
          <w:rFonts w:hint="eastAsia" w:ascii="宋体" w:hAnsi="宋体"/>
          <w:sz w:val="28"/>
          <w:szCs w:val="28"/>
          <w:lang w:eastAsia="zh-CN"/>
        </w:rPr>
        <w:t>报价必须包含本采购项目货物的</w:t>
      </w:r>
      <w:r>
        <w:rPr>
          <w:rFonts w:hint="eastAsia" w:ascii="宋体" w:hAnsi="宋体"/>
          <w:sz w:val="28"/>
          <w:szCs w:val="28"/>
        </w:rPr>
        <w:t>供货、</w:t>
      </w:r>
      <w:r>
        <w:rPr>
          <w:rFonts w:hint="eastAsia" w:ascii="宋体" w:hAnsi="宋体"/>
          <w:sz w:val="28"/>
          <w:szCs w:val="28"/>
          <w:lang w:eastAsia="zh-CN"/>
        </w:rPr>
        <w:t>运输费、</w:t>
      </w:r>
      <w:r>
        <w:rPr>
          <w:rFonts w:hint="eastAsia" w:ascii="宋体" w:hAnsi="宋体"/>
          <w:sz w:val="28"/>
          <w:szCs w:val="28"/>
        </w:rPr>
        <w:t>售后服务、税金</w:t>
      </w:r>
      <w:r>
        <w:rPr>
          <w:rFonts w:hint="eastAsia" w:ascii="宋体" w:hAnsi="宋体"/>
          <w:sz w:val="28"/>
          <w:szCs w:val="28"/>
          <w:lang w:eastAsia="zh-CN"/>
        </w:rPr>
        <w:t>等</w:t>
      </w:r>
      <w:r>
        <w:rPr>
          <w:rFonts w:hint="eastAsia" w:ascii="宋体" w:hAnsi="宋体"/>
          <w:sz w:val="28"/>
          <w:szCs w:val="28"/>
        </w:rPr>
        <w:t>一切费用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szCs w:val="28"/>
          <w:lang w:eastAsia="zh-CN"/>
        </w:rPr>
        <w:t>交货期：合同签订后</w:t>
      </w:r>
      <w:r>
        <w:rPr>
          <w:rFonts w:hint="eastAsia" w:ascii="宋体" w:hAnsi="宋体"/>
          <w:sz w:val="28"/>
          <w:szCs w:val="28"/>
          <w:lang w:val="en-US" w:eastAsia="zh-CN"/>
        </w:rPr>
        <w:t>7日内完成供货。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4、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付款方式：验收合格后付全部货款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5、质保期：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质保期内货物出现任何故障中标供应商负责免费维修或更换，质保期内货物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出现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任何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问题，厂家需在2小时内到场解决。如因产品质量问题无法正常使用，采购人有权要求其无条件免费予以更换或将货物退回,由此产生的任何费用，须由中标供应商承担。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.中标供应商应安排专人负责项目的货物配送工作，并由中标供应商自身承担送货过程中产生的一切相关费用。</w:t>
      </w:r>
    </w:p>
    <w:p>
      <w:pPr>
        <w:numPr>
          <w:ilvl w:val="0"/>
          <w:numId w:val="0"/>
        </w:numPr>
        <w:rPr>
          <w:rFonts w:hint="default" w:asci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/>
          <w:b/>
          <w:bCs/>
          <w:color w:val="000000"/>
          <w:sz w:val="28"/>
          <w:szCs w:val="28"/>
          <w:lang w:val="en-US" w:eastAsia="zh-CN"/>
        </w:rPr>
        <w:t>7、谈判会当日必须提供上表所有货物样品。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第五部分：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1、供货明细：</w:t>
      </w:r>
    </w:p>
    <w:tbl>
      <w:tblPr>
        <w:tblStyle w:val="7"/>
        <w:tblW w:w="84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27"/>
        <w:gridCol w:w="3590"/>
        <w:gridCol w:w="838"/>
        <w:gridCol w:w="936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品牌型号、参数要求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数量</w:t>
            </w:r>
            <w:r>
              <w:rPr>
                <w:rStyle w:val="11"/>
                <w:rFonts w:eastAsia="宋体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单位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预算单价（元）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针式胸卡壳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针式胸卡壳，外壳尺寸：8.3×3.3厘米，卡片不易掉出，别针设计不易掉落&lt;可带锁式别针&gt;，胸卡边角尖锐容易划伤，做圆角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挂式胸卡套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挂式胸卡皮质卡套  外壳尺寸约110*71mm，内页尺寸约54*86mm（实际供货时尺寸及颜色以采购人确定的为准）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挂绳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宽度2cm，挂绳上需双面印有“内蒙古自治区人民医院”字样及内蒙古自治区人民医院院徽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</w:t>
            </w:r>
          </w:p>
        </w:tc>
      </w:tr>
    </w:tbl>
    <w:p>
      <w:pPr>
        <w:numPr>
          <w:ilvl w:val="0"/>
          <w:numId w:val="0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2、报价要求：</w:t>
      </w:r>
      <w:r>
        <w:rPr>
          <w:rFonts w:hint="eastAsia" w:ascii="宋体" w:hAnsi="宋体"/>
          <w:sz w:val="28"/>
          <w:szCs w:val="28"/>
          <w:lang w:eastAsia="zh-CN"/>
        </w:rPr>
        <w:t>报价必须包含本采购项目货物的</w:t>
      </w:r>
      <w:r>
        <w:rPr>
          <w:rFonts w:hint="eastAsia" w:ascii="宋体" w:hAnsi="宋体"/>
          <w:sz w:val="28"/>
          <w:szCs w:val="28"/>
        </w:rPr>
        <w:t>供货、</w:t>
      </w:r>
      <w:r>
        <w:rPr>
          <w:rFonts w:hint="eastAsia" w:ascii="宋体" w:hAnsi="宋体"/>
          <w:sz w:val="28"/>
          <w:szCs w:val="28"/>
          <w:lang w:eastAsia="zh-CN"/>
        </w:rPr>
        <w:t>运输费、</w:t>
      </w:r>
      <w:r>
        <w:rPr>
          <w:rFonts w:hint="eastAsia" w:ascii="宋体" w:hAnsi="宋体"/>
          <w:sz w:val="28"/>
          <w:szCs w:val="28"/>
        </w:rPr>
        <w:t>售后服务、税金</w:t>
      </w:r>
      <w:r>
        <w:rPr>
          <w:rFonts w:hint="eastAsia" w:ascii="宋体" w:hAnsi="宋体"/>
          <w:sz w:val="28"/>
          <w:szCs w:val="28"/>
          <w:lang w:eastAsia="zh-CN"/>
        </w:rPr>
        <w:t>等</w:t>
      </w:r>
      <w:r>
        <w:rPr>
          <w:rFonts w:hint="eastAsia" w:ascii="宋体" w:hAnsi="宋体"/>
          <w:sz w:val="28"/>
          <w:szCs w:val="28"/>
        </w:rPr>
        <w:t>一切费用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szCs w:val="28"/>
          <w:lang w:eastAsia="zh-CN"/>
        </w:rPr>
        <w:t>交货期：合同签订后</w:t>
      </w:r>
      <w:r>
        <w:rPr>
          <w:rFonts w:hint="eastAsia" w:ascii="宋体" w:hAnsi="宋体"/>
          <w:sz w:val="28"/>
          <w:szCs w:val="28"/>
          <w:lang w:val="en-US" w:eastAsia="zh-CN"/>
        </w:rPr>
        <w:t>7日内完成供货。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4、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付款方式：验收合格后付全部货款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5、质保期：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质保期内货物出现任何故障中标供应商负责免费维修或更换，质保期内货物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出现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任何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问题，厂家需在2小时内到场解决。如因产品质量问题无法正常使用，采购人有权要求其无条件免费予以更换或将货物退回,由此产生的任何费用，须由中标供应商承担。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.中标供应商应安排专人负责项目的货物配送工作，并由中标供应商自身承担送货过程中产生的一切相关费用。</w:t>
      </w:r>
    </w:p>
    <w:p>
      <w:pPr>
        <w:numPr>
          <w:ilvl w:val="0"/>
          <w:numId w:val="0"/>
        </w:numPr>
        <w:rPr>
          <w:rFonts w:hint="default" w:asci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/>
          <w:b/>
          <w:bCs/>
          <w:color w:val="000000"/>
          <w:sz w:val="28"/>
          <w:szCs w:val="28"/>
          <w:lang w:val="en-US" w:eastAsia="zh-CN"/>
        </w:rPr>
        <w:t>7、谈判会当日必须提供上表所有货物样品。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第六</w:t>
      </w:r>
      <w:bookmarkStart w:id="1" w:name="_GoBack"/>
      <w:bookmarkEnd w:id="1"/>
      <w:r>
        <w:rPr>
          <w:rFonts w:hint="eastAsia"/>
          <w:b/>
          <w:bCs/>
          <w:sz w:val="28"/>
          <w:szCs w:val="28"/>
          <w:lang w:val="en-US" w:eastAsia="zh-CN"/>
        </w:rPr>
        <w:t>部分：</w:t>
      </w:r>
    </w:p>
    <w:p>
      <w:pPr>
        <w:numPr>
          <w:ilvl w:val="0"/>
          <w:numId w:val="5"/>
        </w:num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供货明细：</w:t>
      </w:r>
    </w:p>
    <w:tbl>
      <w:tblPr>
        <w:tblStyle w:val="7"/>
        <w:tblW w:w="9246" w:type="dxa"/>
        <w:tblInd w:w="-2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30"/>
        <w:gridCol w:w="2970"/>
        <w:gridCol w:w="990"/>
        <w:gridCol w:w="1140"/>
        <w:gridCol w:w="1125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品牌型号、参数要求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数量</w:t>
            </w:r>
            <w:r>
              <w:rPr>
                <w:rStyle w:val="11"/>
                <w:rFonts w:eastAsia="宋体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预算单价（元）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预算总价（元）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ups电池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山特 C12-38AH、配电池柜、包送货安装。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按照生产企业规定质保期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服务器硬盘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型号：联想System X 1TB 7200rpm SAS6Gb，适用于IBM x3650M5）；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按照生产企业规定质保期</w:t>
            </w:r>
          </w:p>
        </w:tc>
      </w:tr>
    </w:tbl>
    <w:p>
      <w:pPr>
        <w:numPr>
          <w:ilvl w:val="0"/>
          <w:numId w:val="0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2、报价要求：</w:t>
      </w:r>
      <w:r>
        <w:rPr>
          <w:rFonts w:hint="eastAsia" w:ascii="宋体" w:hAnsi="宋体"/>
          <w:sz w:val="28"/>
          <w:szCs w:val="28"/>
          <w:lang w:eastAsia="zh-CN"/>
        </w:rPr>
        <w:t>报价必须包含本采购项目货物的</w:t>
      </w:r>
      <w:r>
        <w:rPr>
          <w:rFonts w:hint="eastAsia" w:ascii="宋体" w:hAnsi="宋体"/>
          <w:sz w:val="28"/>
          <w:szCs w:val="28"/>
        </w:rPr>
        <w:t>供货、</w:t>
      </w:r>
      <w:r>
        <w:rPr>
          <w:rFonts w:hint="eastAsia" w:ascii="宋体" w:hAnsi="宋体"/>
          <w:sz w:val="28"/>
          <w:szCs w:val="28"/>
          <w:lang w:eastAsia="zh-CN"/>
        </w:rPr>
        <w:t>运输费、安装</w:t>
      </w:r>
      <w:r>
        <w:rPr>
          <w:rFonts w:hint="eastAsia" w:ascii="宋体" w:hAnsi="宋体"/>
          <w:sz w:val="28"/>
          <w:szCs w:val="28"/>
        </w:rPr>
        <w:t>及售后服务、税金</w:t>
      </w:r>
      <w:r>
        <w:rPr>
          <w:rFonts w:hint="eastAsia" w:ascii="宋体" w:hAnsi="宋体"/>
          <w:sz w:val="28"/>
          <w:szCs w:val="28"/>
          <w:lang w:eastAsia="zh-CN"/>
        </w:rPr>
        <w:t>等</w:t>
      </w:r>
      <w:r>
        <w:rPr>
          <w:rFonts w:hint="eastAsia" w:ascii="宋体" w:hAnsi="宋体"/>
          <w:sz w:val="28"/>
          <w:szCs w:val="28"/>
        </w:rPr>
        <w:t>一切费用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0" w:right="57" w:right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szCs w:val="28"/>
          <w:lang w:eastAsia="zh-CN"/>
        </w:rPr>
        <w:t>交货期：合同签订后</w:t>
      </w:r>
      <w:r>
        <w:rPr>
          <w:rFonts w:hint="eastAsia" w:ascii="宋体" w:hAnsi="宋体"/>
          <w:sz w:val="28"/>
          <w:szCs w:val="28"/>
          <w:lang w:val="en-US" w:eastAsia="zh-CN"/>
        </w:rPr>
        <w:t>7日内完成供货。</w:t>
      </w:r>
    </w:p>
    <w:p>
      <w:pPr>
        <w:spacing w:line="360" w:lineRule="auto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4、质保期：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质保期内设备出现任何故障中标供应商负责免费维修或更换，质保期内设备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运行中出现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任何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问题，厂家需在2小时内到场解决。如因产品质量问题无法正常使用，采购人有权要求其无条件免费予以更换或将货物退回,由此产生的任何费用，须由中标供应商承担。</w:t>
      </w:r>
    </w:p>
    <w:p>
      <w:pPr>
        <w:spacing w:line="360" w:lineRule="auto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.中标供应商应安排专人负责项目的货物配送工作，并由中标供应商自身承担送货过程中产生的一切相关费用。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6、安装需要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配合科室时间，安装时不得影响科室的正常工作。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7、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付款方式：验收合格后付合同金额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90%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货款，余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10%质保金1年后后付清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。</w:t>
      </w:r>
    </w:p>
    <w:p>
      <w:pPr>
        <w:widowControl/>
        <w:jc w:val="left"/>
        <w:textAlignment w:val="center"/>
        <w:outlineLvl w:val="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8、谈判会当日提供所投货物详细产品介绍参数及图</w:t>
      </w:r>
    </w:p>
    <w:p>
      <w:pPr>
        <w:pStyle w:val="2"/>
        <w:ind w:left="0" w:leftChars="0" w:firstLine="0" w:firstLineChars="0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ind w:left="0" w:leftChars="0" w:firstLine="0" w:firstLineChars="0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default" w:ascii="宋体" w:hAnsi="宋体" w:eastAsiaTheme="minor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  <w:lang w:eastAsia="zh-CN"/>
        </w:rPr>
        <w:t>第二章</w:t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 xml:space="preserve"> 报价表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</w:rPr>
        <w:t>报价</w:t>
      </w:r>
      <w:r>
        <w:rPr>
          <w:rFonts w:ascii="宋体" w:hAnsi="宋体"/>
          <w:b/>
          <w:bCs/>
          <w:sz w:val="28"/>
          <w:szCs w:val="28"/>
          <w:highlight w:val="none"/>
        </w:rPr>
        <w:t>表</w:t>
      </w:r>
    </w:p>
    <w:p>
      <w:pPr>
        <w:pStyle w:val="4"/>
        <w:spacing w:line="460" w:lineRule="exact"/>
        <w:ind w:left="57" w:right="57" w:firstLine="57"/>
        <w:rPr>
          <w:rFonts w:hint="eastAsia" w:hAnsi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highlight w:val="none"/>
        </w:rPr>
        <w:t>供应商名称（加盖公章）</w:t>
      </w:r>
      <w:r>
        <w:rPr>
          <w:rFonts w:hint="eastAsia" w:hAnsi="宋体" w:cs="宋体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pStyle w:val="4"/>
        <w:spacing w:line="460" w:lineRule="exact"/>
        <w:ind w:left="57" w:right="57" w:firstLine="57"/>
        <w:rPr>
          <w:rFonts w:hint="eastAsia" w:hAnsi="宋体" w:cs="宋体"/>
          <w:sz w:val="28"/>
          <w:szCs w:val="28"/>
          <w:u w:val="single"/>
          <w:lang w:val="en-US" w:eastAsia="zh-CN"/>
        </w:rPr>
      </w:pPr>
    </w:p>
    <w:p>
      <w:pPr>
        <w:pStyle w:val="4"/>
        <w:spacing w:line="460" w:lineRule="exact"/>
        <w:ind w:left="57" w:right="57" w:firstLine="57"/>
        <w:rPr>
          <w:rFonts w:hint="eastAsia" w:hAnsi="宋体" w:cs="宋体"/>
          <w:sz w:val="28"/>
          <w:szCs w:val="28"/>
          <w:u w:val="single"/>
          <w:lang w:val="en-US" w:eastAsia="zh-CN"/>
        </w:rPr>
      </w:pPr>
    </w:p>
    <w:tbl>
      <w:tblPr>
        <w:tblStyle w:val="7"/>
        <w:tblW w:w="8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753"/>
        <w:gridCol w:w="651"/>
        <w:gridCol w:w="1622"/>
        <w:gridCol w:w="1292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品牌、规格型号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交货期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4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所有价格均系用人民币表示，单位为元，精确到个数位。</w:t>
      </w:r>
    </w:p>
    <w:p>
      <w:pPr>
        <w:spacing w:line="480" w:lineRule="exact"/>
        <w:ind w:firstLine="480" w:firstLineChars="200"/>
        <w:rPr>
          <w:rFonts w:hint="eastAsia" w:ascii="宋体" w:hAnsi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报价包括本采购项目货物的供货、运输费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售后服务、税金等一切费用。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法定代表人或法人授权代表（签字）：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</w:t>
      </w: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年    月     </w:t>
      </w:r>
      <w:r>
        <w:rPr>
          <w:rFonts w:hint="eastAsia" w:ascii="宋体" w:hAnsi="宋体" w:cs="宋体"/>
          <w:sz w:val="24"/>
          <w:szCs w:val="24"/>
          <w:lang w:eastAsia="zh-CN"/>
        </w:rPr>
        <w:t>日</w:t>
      </w: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</w:p>
    <w:bookmarkEnd w:id="0"/>
    <w:p>
      <w:pPr>
        <w:pStyle w:val="2"/>
        <w:numPr>
          <w:ilvl w:val="0"/>
          <w:numId w:val="0"/>
        </w:numPr>
        <w:spacing w:line="360" w:lineRule="auto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24135A"/>
    <w:multiLevelType w:val="singleLevel"/>
    <w:tmpl w:val="9124135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2EE1BE9"/>
    <w:multiLevelType w:val="singleLevel"/>
    <w:tmpl w:val="B2EE1BE9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C61D6DF2"/>
    <w:multiLevelType w:val="singleLevel"/>
    <w:tmpl w:val="C61D6DF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0093191"/>
    <w:multiLevelType w:val="singleLevel"/>
    <w:tmpl w:val="D0093191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4">
    <w:nsid w:val="5A8AB6CF"/>
    <w:multiLevelType w:val="singleLevel"/>
    <w:tmpl w:val="5A8AB6C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5151B"/>
    <w:rsid w:val="00A93E3B"/>
    <w:rsid w:val="05D96163"/>
    <w:rsid w:val="195C1156"/>
    <w:rsid w:val="23E5151B"/>
    <w:rsid w:val="254E4CAC"/>
    <w:rsid w:val="2A175231"/>
    <w:rsid w:val="323669B5"/>
    <w:rsid w:val="35666BDB"/>
    <w:rsid w:val="3DE83138"/>
    <w:rsid w:val="430C179F"/>
    <w:rsid w:val="4BE04FB3"/>
    <w:rsid w:val="4D023A65"/>
    <w:rsid w:val="54FB34FC"/>
    <w:rsid w:val="7808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6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9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3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2021-09-01T03:11:00Z</dcterms:created>
  <dc:creator>Administrator</dc:creator>
  <cp:lastModifiedBy>Administrator</cp:lastModifiedBy>
  <cp:lastPrinted>2021-09-26T06:59:04Z</cp:lastPrinted>
  <dcterms:modified xsi:type="dcterms:W3CDTF">2021-09-26T07:29:44Z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