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CFCFC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CFCFC"/>
        </w:rPr>
        <w:t>2023年度自治区卫生健康委系统“两优一先”集体和个人拟推荐名单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val="en-US" w:eastAsia="zh-CN"/>
        </w:rPr>
        <w:t>按姓氏笔画排列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一、拟推荐</w:t>
      </w:r>
      <w:r>
        <w:rPr>
          <w:rFonts w:hint="eastAsia" w:ascii="黑体" w:hAnsi="黑体" w:eastAsia="黑体" w:cs="黑体"/>
          <w:sz w:val="32"/>
          <w:szCs w:val="32"/>
        </w:rPr>
        <w:t>自治区卫生健康委优秀共产党员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骨创伤科党支部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人力资源管理处党支部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王学军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医学工程处党支部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急诊脑血管科党支部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乌兰托雅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皮肤及整形外科党支部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  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ICU党支部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白晓宇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中西医结合党支部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冯德喜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超声医学科党支部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吕志宏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计划财务医保处党支部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医务处党支部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纪检监察室党支部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李俊林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影像医学科党支部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杨宏昕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保健所办公室党支部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老年医学中心呼吸一病区党支部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宋慧成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张喜乐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陈向东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神经内科党支部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郎志伟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心血管内科党支部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胸部乳腺肿瘤外科党支部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聂靖云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招采中心党支部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黄延春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手术麻醉二科党支部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肿瘤内科党支部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舒晓炜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离退休党员第五党支部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  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急诊医学科党支部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樊玲丽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内镜中心党支部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薛晓波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泌尿外科党支部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二、拟推荐自治区卫生健康委优秀党务工作者名单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  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党委办公室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于少飞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儿科党支部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手术麻醉二科党支部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王砚丽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护理部党支部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石忠义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房产、物资供应党支部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付金乐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关节外科/骨病与小儿骨科党支部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邢慧敏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疾控处党支部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心血管外科党支部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  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检验科及输血科党支部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李冬梅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内分泌科党支部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张孔飞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急诊医学科党支部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郑晓丽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老干部处在职党支部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姜海燕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教学处党支部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贾秉芳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老年医学中心心内二病区党支部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谭朝晖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泌尿外科党支部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三、拟推荐自治区卫生健康委先进基层党组织名单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中共内蒙古自治区人民医院影像医学科支部委员会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中共内蒙古自治区人民医院急诊脑血管科支部委员会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中共内蒙古自治区人民医院房产、物资供应支部委员会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中共内蒙古自治区人民医院护理部支部委员会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中共内蒙古自治区人民医院肾内科支部委员会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中共内蒙古自治区人民医院老年医学中心呼吸一病区支部委员会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中共内蒙古自治区人民医院泌尿外科支部委员会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中共内蒙古自治区人民医院关节外科/骨病与小儿骨科支部委员会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中共内蒙古自治区人民医院心血管外科支部委员会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中共内蒙古自治区人民医院党委办公室支部委员会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中共内蒙古自治区人民医院疾控处支部委员会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中共内蒙古自治区人民医院计划财务医保处支部委员会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中共内蒙古自治区人民医院儿科支部委员会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中共内蒙古自治区人民医院手术麻醉二科支部委员会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中共内蒙古自治区人民医院老干部处在职支部委员会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DBAC5F-DCB7-4E98-9DC2-4CBA15A86E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F36CEAF-FE81-4EB3-A221-032C11662993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6B5C28-4174-4164-9214-5300CEDDAB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mE2ODIwMTIzYmNkZjJhNWIwZGVjMDIzOGFhMjEifQ=="/>
  </w:docVars>
  <w:rsids>
    <w:rsidRoot w:val="6BE03ABA"/>
    <w:rsid w:val="6BE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2023-07-04T06:14:00Z</dcterms:created>
  <dc:creator>山坡羊ゞ</dc:creator>
  <cp:lastModifiedBy>山坡羊ゞ</cp:lastModifiedBy>
  <dcterms:modified xsi:type="dcterms:W3CDTF">2023-07-04T06:22:17Z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284DE652F6744648847C1F48CA634EBE_11</vt:lpwstr>
  </property>
</Properties>
</file>